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7C63C4" w:rsidRDefault="007C63C4" w:rsidP="007C63C4">
      <w:pPr>
        <w:pStyle w:val="Ttulo1"/>
        <w:rPr>
          <w:rFonts w:ascii="Verdana" w:hAnsi="Verdana" w:cs="Tahoma"/>
          <w:color w:val="auto"/>
          <w:sz w:val="22"/>
          <w:szCs w:val="22"/>
        </w:rPr>
      </w:pPr>
      <w:r w:rsidRPr="007C63C4">
        <w:rPr>
          <w:rFonts w:ascii="Verdana" w:hAnsi="Verdana" w:cs="Tahoma"/>
          <w:color w:val="auto"/>
          <w:sz w:val="22"/>
          <w:szCs w:val="22"/>
        </w:rPr>
        <w:t>ESTADO DE SANTA CATARINA</w:t>
      </w:r>
    </w:p>
    <w:p w:rsidR="007C63C4" w:rsidRPr="007C63C4" w:rsidRDefault="007C63C4" w:rsidP="007C63C4">
      <w:pPr>
        <w:pStyle w:val="Ttulo2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>PREFEITURA MUNICIPAL DE FORMOSA DO SUL</w:t>
      </w: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DECRETO MUNICIPAL N.º 3517, DE 18 DE MARÇO DE 2014.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b/>
          <w:sz w:val="22"/>
          <w:szCs w:val="22"/>
        </w:rPr>
        <w:t>“DISPÕE SOBRE A NOMEAÇÃO DE SERVIDOR (A) PÚBLICO (A) MUNICIPAL APROVADO (A) EM CONCURSO PÚBLICO”.</w:t>
      </w:r>
    </w:p>
    <w:p w:rsidR="007C63C4" w:rsidRPr="007C63C4" w:rsidRDefault="007C63C4" w:rsidP="007C63C4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JORGE ANTONIO COMUNELLO</w:t>
      </w:r>
      <w:r w:rsidRPr="007C63C4">
        <w:rPr>
          <w:rFonts w:ascii="Verdana" w:hAnsi="Verdana"/>
          <w:sz w:val="22"/>
          <w:szCs w:val="22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001/2012.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DECRETA:</w:t>
      </w: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1º</w:t>
      </w:r>
      <w:r w:rsidRPr="007C63C4">
        <w:rPr>
          <w:rFonts w:ascii="Verdana" w:hAnsi="Verdana"/>
          <w:sz w:val="22"/>
          <w:szCs w:val="22"/>
        </w:rPr>
        <w:t xml:space="preserve"> Fica nomeada a Servidora Pública Municipal </w:t>
      </w:r>
      <w:r w:rsidRPr="007C63C4">
        <w:rPr>
          <w:rFonts w:ascii="Verdana" w:hAnsi="Verdana" w:cs="Tahoma"/>
          <w:b/>
          <w:bCs/>
          <w:sz w:val="22"/>
          <w:szCs w:val="22"/>
        </w:rPr>
        <w:t xml:space="preserve">SANDRA </w:t>
      </w:r>
      <w:r w:rsidR="007E549C">
        <w:rPr>
          <w:rFonts w:ascii="Verdana" w:hAnsi="Verdana" w:cs="Tahoma"/>
          <w:b/>
          <w:bCs/>
          <w:sz w:val="22"/>
          <w:szCs w:val="22"/>
        </w:rPr>
        <w:t>SARITA</w:t>
      </w:r>
      <w:r w:rsidRPr="007C63C4">
        <w:rPr>
          <w:rFonts w:ascii="Verdana" w:hAnsi="Verdana" w:cs="Tahoma"/>
          <w:b/>
          <w:bCs/>
          <w:sz w:val="22"/>
          <w:szCs w:val="22"/>
        </w:rPr>
        <w:t xml:space="preserve"> HUBLER, </w:t>
      </w:r>
      <w:r w:rsidRPr="007C63C4">
        <w:rPr>
          <w:rFonts w:ascii="Verdana" w:hAnsi="Verdana"/>
          <w:sz w:val="22"/>
          <w:szCs w:val="22"/>
        </w:rPr>
        <w:t>para o Cargo de Farmacêutica, com lotação na Secretaria Municipal de Saúde e Assistência Social, carga horária de 40 (quarenta) horas semanais, percebendo o vencimento constante no grupo Técnico Científico (TEC), Código 51014.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 xml:space="preserve"> 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 xml:space="preserve">Art. 2º </w:t>
      </w:r>
      <w:r w:rsidRPr="007C63C4">
        <w:rPr>
          <w:rFonts w:ascii="Verdana" w:hAnsi="Verdana"/>
          <w:sz w:val="22"/>
          <w:szCs w:val="22"/>
        </w:rPr>
        <w:t>Para fazer frente às despesas decorrentes da aplicação deste Decreto será utilizado os recursos consignados no orçamento vigente.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3º</w:t>
      </w:r>
      <w:r w:rsidRPr="007C63C4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4º</w:t>
      </w:r>
      <w:r w:rsidRPr="007C63C4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>Gabinete do Executivo Municipal de Formosa do Sul, em 18 de março de 2014.</w:t>
      </w:r>
    </w:p>
    <w:p w:rsidR="007C63C4" w:rsidRPr="007C63C4" w:rsidRDefault="007C63C4" w:rsidP="007C63C4">
      <w:pPr>
        <w:pStyle w:val="Corpodetexto"/>
        <w:ind w:firstLine="708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 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JORGE ANTONIO COMUNELLO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 xml:space="preserve">PREFEITO MUNICIPAL 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tabs>
          <w:tab w:val="left" w:pos="2037"/>
        </w:tabs>
        <w:jc w:val="both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REGISTRADA E PUBLICADA EM DATA SUPRA.</w:t>
      </w:r>
    </w:p>
    <w:p w:rsidR="007C63C4" w:rsidRPr="007C63C4" w:rsidRDefault="007C63C4" w:rsidP="007C63C4">
      <w:pPr>
        <w:jc w:val="both"/>
        <w:rPr>
          <w:rFonts w:ascii="Verdana" w:hAnsi="Verdana" w:cs="Tahoma"/>
          <w:b/>
          <w:color w:val="FF0000"/>
          <w:sz w:val="22"/>
          <w:szCs w:val="22"/>
        </w:rPr>
      </w:pPr>
    </w:p>
    <w:p w:rsidR="008325BE" w:rsidRPr="007C63C4" w:rsidRDefault="008325BE" w:rsidP="007C63C4">
      <w:pPr>
        <w:rPr>
          <w:rFonts w:ascii="Verdana" w:hAnsi="Verdana"/>
          <w:sz w:val="22"/>
          <w:szCs w:val="22"/>
        </w:rPr>
      </w:pPr>
    </w:p>
    <w:sectPr w:rsidR="008325BE" w:rsidRPr="007C63C4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2467B0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D5E4E"/>
    <w:rsid w:val="00957F3C"/>
    <w:rsid w:val="00BC62BA"/>
    <w:rsid w:val="00C54517"/>
    <w:rsid w:val="00C97586"/>
    <w:rsid w:val="00D15560"/>
    <w:rsid w:val="00E14852"/>
    <w:rsid w:val="00F4667C"/>
    <w:rsid w:val="00F6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8</cp:revision>
  <cp:lastPrinted>2014-03-18T17:01:00Z</cp:lastPrinted>
  <dcterms:created xsi:type="dcterms:W3CDTF">2014-03-18T14:22:00Z</dcterms:created>
  <dcterms:modified xsi:type="dcterms:W3CDTF">2014-03-18T17:09:00Z</dcterms:modified>
</cp:coreProperties>
</file>