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C4" w:rsidRPr="007C63C4" w:rsidRDefault="00AA6994" w:rsidP="007C63C4">
      <w:pPr>
        <w:pStyle w:val="Ttulo1"/>
        <w:rPr>
          <w:rFonts w:ascii="Verdana" w:hAnsi="Verdana" w:cs="Tahoma"/>
          <w:color w:val="auto"/>
          <w:sz w:val="22"/>
          <w:szCs w:val="22"/>
        </w:rPr>
      </w:pPr>
      <w:r>
        <w:rPr>
          <w:rFonts w:ascii="Verdana" w:hAnsi="Verdana" w:cs="Tahoma"/>
          <w:color w:val="auto"/>
          <w:sz w:val="22"/>
          <w:szCs w:val="22"/>
        </w:rPr>
        <w:t xml:space="preserve"> </w:t>
      </w:r>
      <w:r w:rsidR="007C63C4" w:rsidRPr="007C63C4">
        <w:rPr>
          <w:rFonts w:ascii="Verdana" w:hAnsi="Verdana" w:cs="Tahoma"/>
          <w:color w:val="auto"/>
          <w:sz w:val="22"/>
          <w:szCs w:val="22"/>
        </w:rPr>
        <w:t>ESTADO DE SANTA CATARINA</w:t>
      </w:r>
    </w:p>
    <w:p w:rsidR="007C63C4" w:rsidRPr="007C63C4" w:rsidRDefault="007C63C4" w:rsidP="007C63C4">
      <w:pPr>
        <w:pStyle w:val="Ttulo2"/>
        <w:rPr>
          <w:rFonts w:ascii="Verdana" w:hAnsi="Verdana" w:cs="Tahoma"/>
          <w:sz w:val="22"/>
          <w:szCs w:val="22"/>
        </w:rPr>
      </w:pPr>
      <w:r w:rsidRPr="007C63C4">
        <w:rPr>
          <w:rFonts w:ascii="Verdana" w:hAnsi="Verdana" w:cs="Tahoma"/>
          <w:sz w:val="22"/>
          <w:szCs w:val="22"/>
        </w:rPr>
        <w:t>PREFEITURA MUNICIPAL DE FORMOSA DO SUL</w:t>
      </w:r>
    </w:p>
    <w:p w:rsidR="007C63C4" w:rsidRPr="007C63C4" w:rsidRDefault="007C63C4" w:rsidP="007C63C4">
      <w:pPr>
        <w:ind w:left="708"/>
        <w:jc w:val="center"/>
        <w:rPr>
          <w:rFonts w:ascii="Verdana" w:hAnsi="Verdana" w:cs="Tahoma"/>
          <w:b/>
          <w:color w:val="FF0000"/>
          <w:sz w:val="22"/>
          <w:szCs w:val="22"/>
        </w:rPr>
      </w:pPr>
    </w:p>
    <w:p w:rsidR="007C63C4" w:rsidRPr="007C63C4" w:rsidRDefault="007C63C4" w:rsidP="007C63C4">
      <w:pPr>
        <w:ind w:left="708"/>
        <w:jc w:val="center"/>
        <w:rPr>
          <w:rFonts w:ascii="Verdana" w:hAnsi="Verdana" w:cs="Tahoma"/>
          <w:b/>
          <w:color w:val="FF0000"/>
          <w:sz w:val="22"/>
          <w:szCs w:val="22"/>
        </w:rPr>
      </w:pPr>
    </w:p>
    <w:p w:rsidR="007C63C4" w:rsidRPr="007C63C4" w:rsidRDefault="007C63C4" w:rsidP="007C63C4">
      <w:pPr>
        <w:ind w:left="708"/>
        <w:jc w:val="center"/>
        <w:rPr>
          <w:rFonts w:ascii="Verdana" w:hAnsi="Verdana" w:cs="Tahoma"/>
          <w:b/>
          <w:sz w:val="22"/>
          <w:szCs w:val="22"/>
        </w:rPr>
      </w:pPr>
      <w:r w:rsidRPr="007C63C4">
        <w:rPr>
          <w:rFonts w:ascii="Verdana" w:hAnsi="Verdana" w:cs="Tahoma"/>
          <w:b/>
          <w:sz w:val="22"/>
          <w:szCs w:val="22"/>
        </w:rPr>
        <w:t>DECRETO MUNICIPAL N.º 35</w:t>
      </w:r>
      <w:r w:rsidR="00CD3E93">
        <w:rPr>
          <w:rFonts w:ascii="Verdana" w:hAnsi="Verdana" w:cs="Tahoma"/>
          <w:b/>
          <w:sz w:val="22"/>
          <w:szCs w:val="22"/>
        </w:rPr>
        <w:t>20</w:t>
      </w:r>
      <w:r w:rsidRPr="007C63C4">
        <w:rPr>
          <w:rFonts w:ascii="Verdana" w:hAnsi="Verdana" w:cs="Tahoma"/>
          <w:b/>
          <w:sz w:val="22"/>
          <w:szCs w:val="22"/>
        </w:rPr>
        <w:t xml:space="preserve">, DE </w:t>
      </w:r>
      <w:r w:rsidR="00CD3E93">
        <w:rPr>
          <w:rFonts w:ascii="Verdana" w:hAnsi="Verdana" w:cs="Tahoma"/>
          <w:b/>
          <w:sz w:val="22"/>
          <w:szCs w:val="22"/>
        </w:rPr>
        <w:t>20</w:t>
      </w:r>
      <w:r w:rsidRPr="007C63C4">
        <w:rPr>
          <w:rFonts w:ascii="Verdana" w:hAnsi="Verdana" w:cs="Tahoma"/>
          <w:b/>
          <w:sz w:val="22"/>
          <w:szCs w:val="22"/>
        </w:rPr>
        <w:t xml:space="preserve"> DE MARÇO DE 2014.</w:t>
      </w:r>
    </w:p>
    <w:p w:rsidR="007C63C4" w:rsidRPr="007C63C4" w:rsidRDefault="007C63C4" w:rsidP="007C63C4">
      <w:pPr>
        <w:jc w:val="center"/>
        <w:rPr>
          <w:rFonts w:ascii="Verdana" w:hAnsi="Verdana" w:cs="Tahoma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 w:cs="Tahoma"/>
          <w:sz w:val="22"/>
          <w:szCs w:val="22"/>
        </w:rPr>
      </w:pPr>
    </w:p>
    <w:p w:rsidR="007C63C4" w:rsidRPr="007C63C4" w:rsidRDefault="007C63C4" w:rsidP="007C63C4">
      <w:pPr>
        <w:rPr>
          <w:rFonts w:ascii="Verdana" w:hAnsi="Verdana"/>
          <w:sz w:val="22"/>
          <w:szCs w:val="22"/>
        </w:rPr>
      </w:pPr>
    </w:p>
    <w:p w:rsidR="007C63C4" w:rsidRPr="007C63C4" w:rsidRDefault="007C63C4" w:rsidP="007C63C4">
      <w:pPr>
        <w:jc w:val="center"/>
        <w:rPr>
          <w:rFonts w:ascii="Verdana" w:hAnsi="Verdana"/>
          <w:b/>
          <w:sz w:val="22"/>
          <w:szCs w:val="22"/>
        </w:rPr>
      </w:pPr>
      <w:r w:rsidRPr="007C63C4">
        <w:rPr>
          <w:rFonts w:ascii="Verdana" w:hAnsi="Verdana"/>
          <w:b/>
          <w:sz w:val="22"/>
          <w:szCs w:val="22"/>
        </w:rPr>
        <w:t>“DISPÕE SOBRE A NOMEAÇÃO DE SERVIDOR (A) PÚBLICO (A) MUNICIPAL APROVADO (A) EM CONCURSO PÚBLICO”.</w:t>
      </w:r>
    </w:p>
    <w:p w:rsidR="007C63C4" w:rsidRPr="007C63C4" w:rsidRDefault="007C63C4" w:rsidP="007C63C4">
      <w:pPr>
        <w:jc w:val="center"/>
        <w:rPr>
          <w:rFonts w:ascii="Verdana" w:hAnsi="Verdana"/>
          <w:b/>
          <w:color w:val="FF0000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color w:val="FF0000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color w:val="FF0000"/>
          <w:sz w:val="22"/>
          <w:szCs w:val="22"/>
        </w:rPr>
      </w:pP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b/>
          <w:sz w:val="22"/>
          <w:szCs w:val="22"/>
        </w:rPr>
        <w:t>JORGE ANTONIO COMUNELLO</w:t>
      </w:r>
      <w:r w:rsidRPr="007C63C4">
        <w:rPr>
          <w:rFonts w:ascii="Verdana" w:hAnsi="Verdana"/>
          <w:sz w:val="22"/>
          <w:szCs w:val="22"/>
        </w:rPr>
        <w:t>, Prefeito Municipal de Formosa do Sul, Estado de Santa Catarina, no uso das atribuições que lhe conferem o Art. 71 da Lei Orgânica do Município, o Art. 9.º do Estatuto dos Servidores Públicos e considerando o resultado do Concurso Público N.º 001/2012.</w:t>
      </w:r>
    </w:p>
    <w:p w:rsidR="007C63C4" w:rsidRPr="007C63C4" w:rsidRDefault="007C63C4" w:rsidP="007C63C4">
      <w:pPr>
        <w:jc w:val="both"/>
        <w:rPr>
          <w:rFonts w:ascii="Verdana" w:hAnsi="Verdana"/>
          <w:color w:val="FF0000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color w:val="FF0000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b/>
          <w:sz w:val="22"/>
          <w:szCs w:val="22"/>
        </w:rPr>
      </w:pPr>
      <w:r w:rsidRPr="007C63C4">
        <w:rPr>
          <w:rFonts w:ascii="Verdana" w:hAnsi="Verdana"/>
          <w:color w:val="FF0000"/>
          <w:sz w:val="22"/>
          <w:szCs w:val="22"/>
        </w:rPr>
        <w:tab/>
      </w: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b/>
          <w:sz w:val="22"/>
          <w:szCs w:val="22"/>
        </w:rPr>
        <w:t>DECRETA:</w:t>
      </w:r>
    </w:p>
    <w:p w:rsidR="007C63C4" w:rsidRPr="007C63C4" w:rsidRDefault="007C63C4" w:rsidP="007C63C4">
      <w:pPr>
        <w:jc w:val="both"/>
        <w:rPr>
          <w:rFonts w:ascii="Verdana" w:hAnsi="Verdana"/>
          <w:b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b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b/>
          <w:sz w:val="22"/>
          <w:szCs w:val="22"/>
        </w:rPr>
        <w:t>Art. 1º</w:t>
      </w:r>
      <w:r w:rsidRPr="007C63C4">
        <w:rPr>
          <w:rFonts w:ascii="Verdana" w:hAnsi="Verdana"/>
          <w:sz w:val="22"/>
          <w:szCs w:val="22"/>
        </w:rPr>
        <w:t xml:space="preserve"> Fica nomead</w:t>
      </w:r>
      <w:r w:rsidR="00CD3E93">
        <w:rPr>
          <w:rFonts w:ascii="Verdana" w:hAnsi="Verdana"/>
          <w:sz w:val="22"/>
          <w:szCs w:val="22"/>
        </w:rPr>
        <w:t>a</w:t>
      </w:r>
      <w:r w:rsidRPr="007C63C4">
        <w:rPr>
          <w:rFonts w:ascii="Verdana" w:hAnsi="Verdana"/>
          <w:sz w:val="22"/>
          <w:szCs w:val="22"/>
        </w:rPr>
        <w:t xml:space="preserve"> </w:t>
      </w:r>
      <w:r w:rsidR="00CD3E93">
        <w:rPr>
          <w:rFonts w:ascii="Verdana" w:hAnsi="Verdana"/>
          <w:sz w:val="22"/>
          <w:szCs w:val="22"/>
        </w:rPr>
        <w:t>a</w:t>
      </w:r>
      <w:r w:rsidRPr="007C63C4">
        <w:rPr>
          <w:rFonts w:ascii="Verdana" w:hAnsi="Verdana"/>
          <w:sz w:val="22"/>
          <w:szCs w:val="22"/>
        </w:rPr>
        <w:t xml:space="preserve"> Servidor</w:t>
      </w:r>
      <w:r w:rsidR="00CD3E93">
        <w:rPr>
          <w:rFonts w:ascii="Verdana" w:hAnsi="Verdana"/>
          <w:sz w:val="22"/>
          <w:szCs w:val="22"/>
        </w:rPr>
        <w:t>a</w:t>
      </w:r>
      <w:r w:rsidRPr="007C63C4">
        <w:rPr>
          <w:rFonts w:ascii="Verdana" w:hAnsi="Verdana"/>
          <w:sz w:val="22"/>
          <w:szCs w:val="22"/>
        </w:rPr>
        <w:t xml:space="preserve"> Públic</w:t>
      </w:r>
      <w:r w:rsidR="00CD3E93">
        <w:rPr>
          <w:rFonts w:ascii="Verdana" w:hAnsi="Verdana"/>
          <w:sz w:val="22"/>
          <w:szCs w:val="22"/>
        </w:rPr>
        <w:t>a</w:t>
      </w:r>
      <w:r w:rsidRPr="007C63C4">
        <w:rPr>
          <w:rFonts w:ascii="Verdana" w:hAnsi="Verdana"/>
          <w:sz w:val="22"/>
          <w:szCs w:val="22"/>
        </w:rPr>
        <w:t xml:space="preserve"> Municipal </w:t>
      </w:r>
      <w:r w:rsidR="00CD3E93" w:rsidRPr="00CD3E93">
        <w:rPr>
          <w:rFonts w:ascii="Verdana" w:hAnsi="Verdana"/>
          <w:b/>
          <w:sz w:val="22"/>
          <w:szCs w:val="22"/>
        </w:rPr>
        <w:t>DANIELA</w:t>
      </w:r>
      <w:r w:rsidR="00CD3E93">
        <w:rPr>
          <w:rFonts w:ascii="Verdana" w:hAnsi="Verdana"/>
          <w:sz w:val="22"/>
          <w:szCs w:val="22"/>
        </w:rPr>
        <w:t xml:space="preserve"> </w:t>
      </w:r>
      <w:r w:rsidR="00CD3E93" w:rsidRPr="00CD3E93">
        <w:rPr>
          <w:rFonts w:ascii="Verdana" w:hAnsi="Verdana"/>
          <w:b/>
          <w:sz w:val="22"/>
          <w:szCs w:val="22"/>
        </w:rPr>
        <w:t>AMORIM</w:t>
      </w:r>
      <w:r w:rsidRPr="007C63C4">
        <w:rPr>
          <w:rFonts w:ascii="Verdana" w:hAnsi="Verdana" w:cs="Tahoma"/>
          <w:b/>
          <w:bCs/>
          <w:sz w:val="22"/>
          <w:szCs w:val="22"/>
        </w:rPr>
        <w:t>,</w:t>
      </w:r>
      <w:r w:rsidR="00CD3E93">
        <w:rPr>
          <w:rFonts w:ascii="Verdana" w:hAnsi="Verdana" w:cs="Tahoma"/>
          <w:b/>
          <w:bCs/>
          <w:sz w:val="22"/>
          <w:szCs w:val="22"/>
        </w:rPr>
        <w:t xml:space="preserve"> </w:t>
      </w:r>
      <w:r w:rsidR="00CD3E93" w:rsidRPr="007C63C4">
        <w:rPr>
          <w:rFonts w:ascii="Verdana" w:hAnsi="Verdana"/>
          <w:sz w:val="22"/>
          <w:szCs w:val="22"/>
        </w:rPr>
        <w:t>para o Cargo de Farmacêutica, com lotação na Secretaria Municipal de Saúde e Assistência Social, carga horária de 40 (quarenta) horas semanais, percebendo o vencimento constante no grupo Técnico Científico (TEC), Código 51014</w:t>
      </w:r>
      <w:r w:rsidRPr="007C63C4">
        <w:rPr>
          <w:rFonts w:ascii="Verdana" w:hAnsi="Verdana"/>
          <w:sz w:val="22"/>
          <w:szCs w:val="22"/>
        </w:rPr>
        <w:t>.</w:t>
      </w:r>
    </w:p>
    <w:p w:rsidR="007C63C4" w:rsidRPr="007C63C4" w:rsidRDefault="007C63C4" w:rsidP="007C63C4">
      <w:pPr>
        <w:jc w:val="both"/>
        <w:rPr>
          <w:rFonts w:ascii="Verdana" w:hAnsi="Verdana"/>
          <w:color w:val="FF0000"/>
          <w:sz w:val="22"/>
          <w:szCs w:val="22"/>
        </w:rPr>
      </w:pPr>
      <w:r w:rsidRPr="007C63C4">
        <w:rPr>
          <w:rFonts w:ascii="Verdana" w:hAnsi="Verdana"/>
          <w:sz w:val="22"/>
          <w:szCs w:val="22"/>
        </w:rPr>
        <w:t xml:space="preserve"> </w:t>
      </w: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  <w:r w:rsidRPr="007C63C4">
        <w:rPr>
          <w:rFonts w:ascii="Verdana" w:hAnsi="Verdana"/>
          <w:color w:val="FF0000"/>
          <w:sz w:val="22"/>
          <w:szCs w:val="22"/>
        </w:rPr>
        <w:tab/>
      </w:r>
      <w:r w:rsidRPr="007C63C4">
        <w:rPr>
          <w:rFonts w:ascii="Verdana" w:hAnsi="Verdana"/>
          <w:color w:val="FF0000"/>
          <w:sz w:val="22"/>
          <w:szCs w:val="22"/>
        </w:rPr>
        <w:tab/>
      </w:r>
      <w:r w:rsidRPr="007C63C4">
        <w:rPr>
          <w:rFonts w:ascii="Verdana" w:hAnsi="Verdana"/>
          <w:b/>
          <w:sz w:val="22"/>
          <w:szCs w:val="22"/>
        </w:rPr>
        <w:t xml:space="preserve">Art. 2º </w:t>
      </w:r>
      <w:r w:rsidRPr="007C63C4">
        <w:rPr>
          <w:rFonts w:ascii="Verdana" w:hAnsi="Verdana"/>
          <w:sz w:val="22"/>
          <w:szCs w:val="22"/>
        </w:rPr>
        <w:t>Para fazer frente às despesas decorrentes da aplicação deste Decreto será utilizado os recursos consignados no orçamento vigente.</w:t>
      </w: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b/>
          <w:sz w:val="22"/>
          <w:szCs w:val="22"/>
        </w:rPr>
        <w:t>Art. 3º</w:t>
      </w:r>
      <w:r w:rsidRPr="007C63C4">
        <w:rPr>
          <w:rFonts w:ascii="Verdana" w:hAnsi="Verdana"/>
          <w:sz w:val="22"/>
          <w:szCs w:val="22"/>
        </w:rPr>
        <w:t xml:space="preserve"> Este Decreto entra em vigor na data de sua publicação.</w:t>
      </w: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b/>
          <w:sz w:val="22"/>
          <w:szCs w:val="22"/>
        </w:rPr>
        <w:t>Art. 4º</w:t>
      </w:r>
      <w:r w:rsidRPr="007C63C4">
        <w:rPr>
          <w:rFonts w:ascii="Verdana" w:hAnsi="Verdana"/>
          <w:sz w:val="22"/>
          <w:szCs w:val="22"/>
        </w:rPr>
        <w:t xml:space="preserve"> Revogam-se as disposições em contrário.</w:t>
      </w:r>
    </w:p>
    <w:p w:rsidR="007C63C4" w:rsidRPr="007C63C4" w:rsidRDefault="007C63C4" w:rsidP="007C63C4">
      <w:pPr>
        <w:pStyle w:val="Corpodetexto"/>
        <w:rPr>
          <w:rFonts w:ascii="Verdana" w:hAnsi="Verdana"/>
          <w:color w:val="FF0000"/>
          <w:sz w:val="22"/>
          <w:szCs w:val="22"/>
        </w:rPr>
      </w:pPr>
    </w:p>
    <w:p w:rsidR="007C63C4" w:rsidRPr="007C63C4" w:rsidRDefault="007C63C4" w:rsidP="007C63C4">
      <w:pPr>
        <w:pStyle w:val="Corpodetexto"/>
        <w:rPr>
          <w:rFonts w:ascii="Verdana" w:hAnsi="Verdana"/>
          <w:color w:val="FF0000"/>
          <w:sz w:val="22"/>
          <w:szCs w:val="22"/>
        </w:rPr>
      </w:pPr>
    </w:p>
    <w:p w:rsidR="007C63C4" w:rsidRPr="007C63C4" w:rsidRDefault="007C63C4" w:rsidP="007C63C4">
      <w:pPr>
        <w:pStyle w:val="Corpodetexto"/>
        <w:rPr>
          <w:rFonts w:ascii="Verdana" w:hAnsi="Verdana" w:cs="Tahoma"/>
          <w:sz w:val="22"/>
          <w:szCs w:val="22"/>
        </w:rPr>
      </w:pPr>
      <w:r w:rsidRPr="007C63C4">
        <w:rPr>
          <w:rFonts w:ascii="Verdana" w:hAnsi="Verdana" w:cs="Tahoma"/>
          <w:sz w:val="22"/>
          <w:szCs w:val="22"/>
        </w:rPr>
        <w:t xml:space="preserve">Gabinete do Executivo Municipal de Formosa do Sul, em </w:t>
      </w:r>
      <w:r w:rsidR="00CD3E93">
        <w:rPr>
          <w:rFonts w:ascii="Verdana" w:hAnsi="Verdana" w:cs="Tahoma"/>
          <w:sz w:val="22"/>
          <w:szCs w:val="22"/>
        </w:rPr>
        <w:t>20</w:t>
      </w:r>
      <w:r w:rsidRPr="007C63C4">
        <w:rPr>
          <w:rFonts w:ascii="Verdana" w:hAnsi="Verdana" w:cs="Tahoma"/>
          <w:sz w:val="22"/>
          <w:szCs w:val="22"/>
        </w:rPr>
        <w:t xml:space="preserve"> de março de 2014.</w:t>
      </w:r>
    </w:p>
    <w:p w:rsidR="007C63C4" w:rsidRPr="007C63C4" w:rsidRDefault="007C63C4" w:rsidP="007C63C4">
      <w:pPr>
        <w:pStyle w:val="Corpodetexto"/>
        <w:ind w:firstLine="708"/>
        <w:rPr>
          <w:rFonts w:ascii="Verdana" w:hAnsi="Verdana" w:cs="Tahoma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 w:cs="Tahoma"/>
          <w:sz w:val="22"/>
          <w:szCs w:val="22"/>
        </w:rPr>
      </w:pPr>
      <w:r w:rsidRPr="007C63C4">
        <w:rPr>
          <w:rFonts w:ascii="Verdana" w:hAnsi="Verdana" w:cs="Tahoma"/>
          <w:sz w:val="22"/>
          <w:szCs w:val="22"/>
        </w:rPr>
        <w:t xml:space="preserve">          </w:t>
      </w:r>
    </w:p>
    <w:p w:rsidR="007C63C4" w:rsidRPr="007C63C4" w:rsidRDefault="007C63C4" w:rsidP="007C63C4">
      <w:pPr>
        <w:jc w:val="both"/>
        <w:rPr>
          <w:rFonts w:ascii="Verdana" w:hAnsi="Verdana" w:cs="Tahoma"/>
          <w:sz w:val="22"/>
          <w:szCs w:val="22"/>
        </w:rPr>
      </w:pPr>
      <w:r w:rsidRPr="007C63C4">
        <w:rPr>
          <w:rFonts w:ascii="Verdana" w:hAnsi="Verdana" w:cs="Tahoma"/>
          <w:sz w:val="22"/>
          <w:szCs w:val="22"/>
        </w:rPr>
        <w:t xml:space="preserve">                    </w:t>
      </w:r>
    </w:p>
    <w:p w:rsidR="007C63C4" w:rsidRPr="007C63C4" w:rsidRDefault="007C63C4" w:rsidP="007C63C4">
      <w:pPr>
        <w:jc w:val="center"/>
        <w:rPr>
          <w:rFonts w:ascii="Verdana" w:hAnsi="Verdana" w:cs="Tahoma"/>
          <w:b/>
          <w:bCs/>
          <w:sz w:val="22"/>
          <w:szCs w:val="22"/>
        </w:rPr>
      </w:pPr>
      <w:r w:rsidRPr="007C63C4">
        <w:rPr>
          <w:rFonts w:ascii="Verdana" w:hAnsi="Verdana" w:cs="Tahoma"/>
          <w:b/>
          <w:sz w:val="22"/>
          <w:szCs w:val="22"/>
        </w:rPr>
        <w:t>JORGE ANTONIO COMUNELLO</w:t>
      </w:r>
    </w:p>
    <w:p w:rsidR="007C63C4" w:rsidRPr="007C63C4" w:rsidRDefault="007C63C4" w:rsidP="007C63C4">
      <w:pPr>
        <w:jc w:val="center"/>
        <w:rPr>
          <w:rFonts w:ascii="Verdana" w:hAnsi="Verdana" w:cs="Tahoma"/>
          <w:b/>
          <w:bCs/>
          <w:sz w:val="22"/>
          <w:szCs w:val="22"/>
        </w:rPr>
      </w:pPr>
    </w:p>
    <w:p w:rsidR="007C63C4" w:rsidRPr="007C63C4" w:rsidRDefault="007C63C4" w:rsidP="007C63C4">
      <w:pPr>
        <w:jc w:val="center"/>
        <w:rPr>
          <w:rFonts w:ascii="Verdana" w:hAnsi="Verdana" w:cs="Tahoma"/>
          <w:b/>
          <w:sz w:val="22"/>
          <w:szCs w:val="22"/>
        </w:rPr>
      </w:pPr>
      <w:r w:rsidRPr="007C63C4">
        <w:rPr>
          <w:rFonts w:ascii="Verdana" w:hAnsi="Verdana" w:cs="Tahoma"/>
          <w:b/>
          <w:sz w:val="22"/>
          <w:szCs w:val="22"/>
        </w:rPr>
        <w:t xml:space="preserve">PREFEITO MUNICIPAL </w:t>
      </w:r>
    </w:p>
    <w:p w:rsidR="007C63C4" w:rsidRPr="007C63C4" w:rsidRDefault="007C63C4" w:rsidP="007C63C4">
      <w:pPr>
        <w:jc w:val="center"/>
        <w:rPr>
          <w:rFonts w:ascii="Verdana" w:hAnsi="Verdana" w:cs="Tahoma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 w:cs="Tahoma"/>
          <w:sz w:val="22"/>
          <w:szCs w:val="22"/>
        </w:rPr>
      </w:pPr>
      <w:r w:rsidRPr="007C63C4">
        <w:rPr>
          <w:rFonts w:ascii="Verdana" w:hAnsi="Verdana" w:cs="Tahoma"/>
          <w:sz w:val="22"/>
          <w:szCs w:val="22"/>
        </w:rPr>
        <w:t xml:space="preserve">                   </w:t>
      </w:r>
    </w:p>
    <w:p w:rsidR="007C63C4" w:rsidRPr="007C63C4" w:rsidRDefault="007C63C4" w:rsidP="007C63C4">
      <w:pPr>
        <w:jc w:val="both"/>
        <w:rPr>
          <w:rFonts w:ascii="Verdana" w:hAnsi="Verdana" w:cs="Tahoma"/>
          <w:sz w:val="22"/>
          <w:szCs w:val="22"/>
        </w:rPr>
      </w:pPr>
    </w:p>
    <w:p w:rsidR="007C63C4" w:rsidRPr="007C63C4" w:rsidRDefault="007C63C4" w:rsidP="007C63C4">
      <w:pPr>
        <w:tabs>
          <w:tab w:val="left" w:pos="2037"/>
        </w:tabs>
        <w:jc w:val="both"/>
        <w:rPr>
          <w:rFonts w:ascii="Verdana" w:hAnsi="Verdana" w:cs="Tahoma"/>
          <w:b/>
          <w:sz w:val="22"/>
          <w:szCs w:val="22"/>
        </w:rPr>
      </w:pPr>
      <w:r w:rsidRPr="007C63C4">
        <w:rPr>
          <w:rFonts w:ascii="Verdana" w:hAnsi="Verdana" w:cs="Tahoma"/>
          <w:b/>
          <w:sz w:val="22"/>
          <w:szCs w:val="22"/>
        </w:rPr>
        <w:t>REGISTRADA E PUBLICADA EM DATA SUPRA.</w:t>
      </w:r>
    </w:p>
    <w:p w:rsidR="007C63C4" w:rsidRPr="007C63C4" w:rsidRDefault="007C63C4" w:rsidP="007C63C4">
      <w:pPr>
        <w:jc w:val="both"/>
        <w:rPr>
          <w:rFonts w:ascii="Verdana" w:hAnsi="Verdana" w:cs="Tahoma"/>
          <w:b/>
          <w:color w:val="FF0000"/>
          <w:sz w:val="22"/>
          <w:szCs w:val="22"/>
        </w:rPr>
      </w:pPr>
    </w:p>
    <w:p w:rsidR="008325BE" w:rsidRPr="007C63C4" w:rsidRDefault="008325BE" w:rsidP="007C63C4">
      <w:pPr>
        <w:rPr>
          <w:rFonts w:ascii="Verdana" w:hAnsi="Verdana"/>
          <w:sz w:val="22"/>
          <w:szCs w:val="22"/>
        </w:rPr>
      </w:pPr>
    </w:p>
    <w:sectPr w:rsidR="008325BE" w:rsidRPr="007C63C4" w:rsidSect="00957F3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15560"/>
    <w:rsid w:val="000C16E2"/>
    <w:rsid w:val="002467B0"/>
    <w:rsid w:val="00425774"/>
    <w:rsid w:val="00435197"/>
    <w:rsid w:val="004C0B17"/>
    <w:rsid w:val="00635F48"/>
    <w:rsid w:val="006767AE"/>
    <w:rsid w:val="00706692"/>
    <w:rsid w:val="00776ECD"/>
    <w:rsid w:val="007C63C4"/>
    <w:rsid w:val="007E549C"/>
    <w:rsid w:val="008325BE"/>
    <w:rsid w:val="008D5E4E"/>
    <w:rsid w:val="00957F3C"/>
    <w:rsid w:val="00AA6994"/>
    <w:rsid w:val="00BC62BA"/>
    <w:rsid w:val="00C54517"/>
    <w:rsid w:val="00C97586"/>
    <w:rsid w:val="00CB7D44"/>
    <w:rsid w:val="00CD3E93"/>
    <w:rsid w:val="00D15560"/>
    <w:rsid w:val="00E14852"/>
    <w:rsid w:val="00F4667C"/>
    <w:rsid w:val="00F63BE8"/>
    <w:rsid w:val="00F7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2</cp:revision>
  <cp:lastPrinted>2014-03-18T17:01:00Z</cp:lastPrinted>
  <dcterms:created xsi:type="dcterms:W3CDTF">2014-03-21T18:45:00Z</dcterms:created>
  <dcterms:modified xsi:type="dcterms:W3CDTF">2014-03-21T18:45:00Z</dcterms:modified>
</cp:coreProperties>
</file>