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B36" w:rsidRPr="00625B36" w:rsidRDefault="00CF4B85" w:rsidP="00F4782D">
      <w:pPr>
        <w:pStyle w:val="Cabealho"/>
        <w:widowControl w:val="0"/>
        <w:tabs>
          <w:tab w:val="clear" w:pos="4419"/>
          <w:tab w:val="clear" w:pos="8838"/>
        </w:tabs>
        <w:ind w:left="142"/>
        <w:jc w:val="center"/>
        <w:rPr>
          <w:noProof/>
          <w:color w:val="000000"/>
          <w:spacing w:val="20"/>
          <w:sz w:val="72"/>
          <w:szCs w:val="72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42387B4C" wp14:editId="0BDEE76F">
            <wp:extent cx="1422400" cy="1174438"/>
            <wp:effectExtent l="0" t="0" r="0" b="0"/>
            <wp:docPr id="3" name="Imagem 1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31" cy="11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85" w:rsidRDefault="00CF4B85" w:rsidP="00C114B5">
      <w:pPr>
        <w:pStyle w:val="Cabealho"/>
        <w:jc w:val="center"/>
        <w:rPr>
          <w:b/>
          <w:bCs/>
          <w:color w:val="000000"/>
          <w:sz w:val="20"/>
          <w:szCs w:val="20"/>
        </w:rPr>
      </w:pPr>
      <w:r w:rsidRPr="00EC0FFA">
        <w:rPr>
          <w:b/>
          <w:bCs/>
          <w:color w:val="000000"/>
          <w:sz w:val="20"/>
          <w:szCs w:val="20"/>
        </w:rPr>
        <w:t>PREFEITURA MUNICIPAL DE FORMOSA DO SUL</w:t>
      </w:r>
    </w:p>
    <w:p w:rsidR="00C114B5" w:rsidRPr="00EC0FFA" w:rsidRDefault="00C114B5" w:rsidP="00C114B5">
      <w:pPr>
        <w:pStyle w:val="Cabealh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ESTADO DE SANTA CATARINA</w:t>
      </w:r>
    </w:p>
    <w:p w:rsidR="00CF4B85" w:rsidRPr="00C114B5" w:rsidRDefault="00CF4B85" w:rsidP="00C114B5">
      <w:pPr>
        <w:pStyle w:val="Ttulo"/>
        <w:widowControl w:val="0"/>
        <w:tabs>
          <w:tab w:val="center" w:pos="5244"/>
          <w:tab w:val="left" w:pos="8235"/>
        </w:tabs>
        <w:rPr>
          <w:rFonts w:cs="Arial"/>
          <w:sz w:val="20"/>
          <w:szCs w:val="20"/>
          <w:lang w:val="pt-BR"/>
        </w:rPr>
      </w:pPr>
      <w:r w:rsidRPr="00EC0FFA">
        <w:rPr>
          <w:rFonts w:cs="Arial"/>
          <w:sz w:val="20"/>
          <w:szCs w:val="20"/>
        </w:rPr>
        <w:t xml:space="preserve">CONCURSO PÚBLICO N° </w:t>
      </w:r>
      <w:r w:rsidRPr="00EC0FFA">
        <w:rPr>
          <w:rFonts w:cs="Arial"/>
          <w:sz w:val="20"/>
          <w:szCs w:val="20"/>
          <w:lang w:val="pt-BR"/>
        </w:rPr>
        <w:t>01</w:t>
      </w:r>
      <w:r w:rsidRPr="00EC0FFA">
        <w:rPr>
          <w:rFonts w:cs="Arial"/>
          <w:sz w:val="20"/>
          <w:szCs w:val="20"/>
        </w:rPr>
        <w:t>/201</w:t>
      </w:r>
      <w:r w:rsidRPr="00EC0FFA">
        <w:rPr>
          <w:rFonts w:cs="Arial"/>
          <w:sz w:val="20"/>
          <w:szCs w:val="20"/>
          <w:lang w:val="pt-BR"/>
        </w:rPr>
        <w:t>9</w:t>
      </w:r>
    </w:p>
    <w:p w:rsidR="002A29B8" w:rsidRPr="002A29B8" w:rsidRDefault="002A29B8" w:rsidP="00F4782D">
      <w:pPr>
        <w:spacing w:before="6" w:line="100" w:lineRule="exact"/>
        <w:jc w:val="center"/>
        <w:rPr>
          <w:rFonts w:ascii="Arial" w:eastAsia="Arial" w:hAnsi="Arial" w:cs="Arial"/>
          <w:b/>
          <w:spacing w:val="-1"/>
          <w:sz w:val="20"/>
        </w:rPr>
      </w:pPr>
    </w:p>
    <w:p w:rsidR="002A29B8" w:rsidRPr="002A29B8" w:rsidRDefault="006502C8" w:rsidP="004168B1">
      <w:pPr>
        <w:ind w:left="426" w:right="152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>EDITAL Nº 0</w:t>
      </w:r>
      <w:r w:rsidR="00C114B5">
        <w:rPr>
          <w:rFonts w:ascii="Arial" w:eastAsia="Arial" w:hAnsi="Arial" w:cs="Arial"/>
          <w:b/>
          <w:spacing w:val="-1"/>
          <w:sz w:val="20"/>
        </w:rPr>
        <w:t>4</w:t>
      </w:r>
      <w:r w:rsidR="002A29B8" w:rsidRPr="00CF4B85">
        <w:rPr>
          <w:rFonts w:ascii="Arial" w:eastAsia="Arial" w:hAnsi="Arial" w:cs="Arial"/>
          <w:b/>
          <w:spacing w:val="-1"/>
          <w:sz w:val="20"/>
        </w:rPr>
        <w:t xml:space="preserve">/2019 – </w:t>
      </w:r>
      <w:r w:rsidR="00FB0211" w:rsidRPr="00CF4B85">
        <w:rPr>
          <w:rFonts w:ascii="Arial" w:eastAsia="Arial" w:hAnsi="Arial" w:cs="Arial"/>
          <w:b/>
          <w:spacing w:val="-1"/>
          <w:sz w:val="20"/>
        </w:rPr>
        <w:t>RE</w:t>
      </w:r>
      <w:r w:rsidR="00FB0211">
        <w:rPr>
          <w:rFonts w:ascii="Arial" w:eastAsia="Arial" w:hAnsi="Arial" w:cs="Arial"/>
          <w:b/>
          <w:spacing w:val="-1"/>
          <w:sz w:val="20"/>
        </w:rPr>
        <w:t>ABERTURA DAS INSCRIÇÕES, ISENÇÃO DA TAXA DE INSCRIÇÃO E RETIFICAÇÃO DO CRONOGRAMA</w:t>
      </w:r>
    </w:p>
    <w:p w:rsidR="002A29B8" w:rsidRPr="00726BDF" w:rsidRDefault="002A29B8" w:rsidP="00ED044E">
      <w:pPr>
        <w:pStyle w:val="Cabealho"/>
        <w:widowControl w:val="0"/>
        <w:tabs>
          <w:tab w:val="clear" w:pos="4419"/>
          <w:tab w:val="clear" w:pos="8838"/>
          <w:tab w:val="left" w:pos="6465"/>
        </w:tabs>
        <w:rPr>
          <w:bCs/>
          <w:sz w:val="20"/>
          <w:szCs w:val="20"/>
          <w:shd w:val="clear" w:color="auto" w:fill="FFFFFF"/>
        </w:rPr>
      </w:pPr>
    </w:p>
    <w:p w:rsidR="002A29B8" w:rsidRDefault="00C114B5" w:rsidP="00ED044E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 Sr. </w:t>
      </w:r>
      <w:proofErr w:type="spellStart"/>
      <w:r w:rsidR="00CF4B85"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="00CF4B85" w:rsidRPr="00CF4B85">
        <w:rPr>
          <w:rFonts w:ascii="Arial" w:hAnsi="Arial" w:cs="Arial"/>
          <w:bCs/>
          <w:sz w:val="20"/>
          <w:szCs w:val="20"/>
        </w:rPr>
        <w:t xml:space="preserve"> Conte</w:t>
      </w:r>
      <w:r w:rsidR="00CF4B85" w:rsidRPr="00CF4B85">
        <w:rPr>
          <w:rFonts w:ascii="Arial" w:hAnsi="Arial" w:cs="Arial"/>
          <w:sz w:val="20"/>
          <w:szCs w:val="20"/>
        </w:rPr>
        <w:t>, Prefeito Municipal de Formosa do Sul/SC</w:t>
      </w:r>
      <w:r w:rsidR="00D872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z w:val="20"/>
          <w:szCs w:val="20"/>
        </w:rPr>
        <w:t>or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te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d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l</w:t>
      </w:r>
      <w:r w:rsidR="002A29B8" w:rsidRPr="002A29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orna</w:t>
      </w:r>
      <w:r w:rsidR="002A29B8" w:rsidRPr="002A29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ú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b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li</w:t>
      </w:r>
      <w:r w:rsidR="002A29B8" w:rsidRPr="002A29B8">
        <w:rPr>
          <w:rFonts w:ascii="Arial" w:eastAsia="Arial" w:hAnsi="Arial" w:cs="Arial"/>
          <w:spacing w:val="4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pre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r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ç</w:t>
      </w:r>
      <w:r w:rsidR="002A29B8" w:rsidRPr="002A29B8">
        <w:rPr>
          <w:rFonts w:ascii="Arial" w:eastAsia="Arial" w:hAnsi="Arial" w:cs="Arial"/>
          <w:sz w:val="20"/>
          <w:szCs w:val="20"/>
        </w:rPr>
        <w:t>ão</w:t>
      </w:r>
      <w:r>
        <w:rPr>
          <w:rFonts w:ascii="Arial" w:eastAsia="Arial" w:hAnsi="Arial" w:cs="Arial"/>
          <w:sz w:val="20"/>
          <w:szCs w:val="20"/>
        </w:rPr>
        <w:t xml:space="preserve"> e adendo</w:t>
      </w:r>
      <w:r w:rsidR="002A29B8" w:rsidRPr="002A29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ur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ú</w:t>
      </w:r>
      <w:r w:rsidR="002A29B8" w:rsidRPr="002A29B8">
        <w:rPr>
          <w:rFonts w:ascii="Arial" w:eastAsia="Arial" w:hAnsi="Arial" w:cs="Arial"/>
          <w:sz w:val="20"/>
          <w:szCs w:val="20"/>
        </w:rPr>
        <w:t>b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l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6"/>
          <w:sz w:val="20"/>
          <w:szCs w:val="20"/>
        </w:rPr>
        <w:t xml:space="preserve">n° </w:t>
      </w:r>
      <w:r w:rsidR="002A29B8" w:rsidRPr="002A29B8">
        <w:rPr>
          <w:rFonts w:ascii="Arial" w:eastAsia="Arial" w:hAnsi="Arial" w:cs="Arial"/>
          <w:sz w:val="20"/>
          <w:szCs w:val="20"/>
        </w:rPr>
        <w:t>0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1</w:t>
      </w:r>
      <w:r w:rsidR="002A29B8" w:rsidRPr="002A29B8">
        <w:rPr>
          <w:rFonts w:ascii="Arial" w:eastAsia="Arial" w:hAnsi="Arial" w:cs="Arial"/>
          <w:sz w:val="20"/>
          <w:szCs w:val="20"/>
        </w:rPr>
        <w:t>/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2</w:t>
      </w:r>
      <w:r w:rsidR="002A29B8" w:rsidRPr="002A29B8">
        <w:rPr>
          <w:rFonts w:ascii="Arial" w:eastAsia="Arial" w:hAnsi="Arial" w:cs="Arial"/>
          <w:sz w:val="20"/>
          <w:szCs w:val="20"/>
        </w:rPr>
        <w:t>019,</w:t>
      </w:r>
      <w:r w:rsidR="002A29B8" w:rsidRPr="002A29B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2A29B8">
        <w:rPr>
          <w:rFonts w:ascii="Arial" w:eastAsia="Arial" w:hAnsi="Arial" w:cs="Arial"/>
          <w:sz w:val="20"/>
          <w:szCs w:val="20"/>
        </w:rPr>
        <w:t>or</w:t>
      </w:r>
      <w:r w:rsidR="002A29B8" w:rsidRPr="002A29B8">
        <w:rPr>
          <w:rFonts w:ascii="Arial" w:eastAsia="Arial" w:hAnsi="Arial" w:cs="Arial"/>
          <w:spacing w:val="5"/>
          <w:sz w:val="20"/>
          <w:szCs w:val="20"/>
        </w:rPr>
        <w:t>m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g</w:t>
      </w:r>
      <w:r w:rsidR="002A29B8" w:rsidRPr="002A29B8">
        <w:rPr>
          <w:rFonts w:ascii="Arial" w:eastAsia="Arial" w:hAnsi="Arial" w:cs="Arial"/>
          <w:sz w:val="20"/>
          <w:szCs w:val="20"/>
        </w:rPr>
        <w:t>u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:</w:t>
      </w:r>
    </w:p>
    <w:p w:rsidR="00C75992" w:rsidRPr="002A29B8" w:rsidRDefault="00C75992" w:rsidP="00ED044E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</w:p>
    <w:p w:rsidR="002E495B" w:rsidRDefault="00CF76D2" w:rsidP="00ED044E">
      <w:pPr>
        <w:pStyle w:val="PargrafodaLista"/>
        <w:numPr>
          <w:ilvl w:val="0"/>
          <w:numId w:val="2"/>
        </w:numPr>
        <w:spacing w:afterLines="60" w:after="1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Tendo em vista a retifi</w:t>
      </w:r>
      <w:r w:rsidR="00524D3D">
        <w:rPr>
          <w:rFonts w:ascii="Arial" w:eastAsia="Arial" w:hAnsi="Arial" w:cs="Arial"/>
          <w:sz w:val="20"/>
          <w:szCs w:val="20"/>
        </w:rPr>
        <w:t>cação do Edital de</w:t>
      </w:r>
      <w:r w:rsidR="00FB543A">
        <w:rPr>
          <w:rFonts w:ascii="Arial" w:eastAsia="Arial" w:hAnsi="Arial" w:cs="Arial"/>
          <w:sz w:val="20"/>
          <w:szCs w:val="20"/>
        </w:rPr>
        <w:t xml:space="preserve"> Abertura, que proporcionará Período de Solicitação de Isenção da Taxa de Inscrição aos candidatos </w:t>
      </w:r>
      <w:r w:rsidR="00467BFF">
        <w:rPr>
          <w:rFonts w:ascii="Arial" w:eastAsia="Arial" w:hAnsi="Arial" w:cs="Arial"/>
          <w:sz w:val="20"/>
          <w:szCs w:val="20"/>
        </w:rPr>
        <w:t>Doadores de Sangue e de M</w:t>
      </w:r>
      <w:r w:rsidR="00FB543A" w:rsidRPr="00FB543A">
        <w:rPr>
          <w:rFonts w:ascii="Arial" w:eastAsia="Arial" w:hAnsi="Arial" w:cs="Arial"/>
          <w:sz w:val="20"/>
          <w:szCs w:val="20"/>
        </w:rPr>
        <w:t>edula</w:t>
      </w:r>
      <w:r w:rsidR="00FB543A">
        <w:rPr>
          <w:rFonts w:ascii="Arial" w:eastAsia="Arial" w:hAnsi="Arial" w:cs="Arial"/>
          <w:sz w:val="20"/>
          <w:szCs w:val="20"/>
        </w:rPr>
        <w:t xml:space="preserve">, reabre-se o período de inscrições para todos os cargos: </w:t>
      </w:r>
    </w:p>
    <w:p w:rsidR="002E495B" w:rsidRDefault="002E495B" w:rsidP="00ED044E">
      <w:pPr>
        <w:pStyle w:val="PargrafodaLista"/>
        <w:spacing w:afterLines="60" w:after="144"/>
        <w:ind w:left="50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694" w:type="pct"/>
        <w:tblInd w:w="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727"/>
        <w:gridCol w:w="1766"/>
      </w:tblGrid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0070C0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ind w:left="17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PROCEDIMENTOS</w:t>
            </w:r>
          </w:p>
        </w:tc>
        <w:tc>
          <w:tcPr>
            <w:tcW w:w="930" w:type="pct"/>
            <w:shd w:val="clear" w:color="auto" w:fill="0070C0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DATAS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 xml:space="preserve">Reabertura das Inscrições pela internet, através do site </w:t>
            </w:r>
            <w:hyperlink r:id="rId9" w:history="1">
              <w:r w:rsidRPr="00FB543A">
                <w:rPr>
                  <w:rStyle w:val="Hyperlink"/>
                  <w:rFonts w:ascii="Arial" w:hAnsi="Arial" w:cs="Arial"/>
                  <w:sz w:val="20"/>
                  <w:szCs w:val="20"/>
                </w:rPr>
                <w:t>www.fundatec.org.br</w:t>
              </w:r>
            </w:hyperlink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925B3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Até 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17/10/2019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Período para Solicitação de Isenção da Taxa de Inscrição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C114B5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07/10 a 09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Edital de Resultado dos Pedidos de Solicitação de Isenção da Taxa de Inscrição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C114B5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Período de Recursos – Resultado dos Pedidos de Solicitação de Isenção da Taxa de Inscrição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C114B5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11/10 a 15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Edital de Resultado dos Pedidos de Solicitação de Isenção da Taxa de Inscrição após Recurso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16/10/2019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Último dia para entrega do Comprovante de participação como jurado em Tribunal do Júri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Último dia para entrega do Laudo Médico dos candidatos inscritos nas cotas das Pessoas com Deficiência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18/10/2019</w:t>
            </w:r>
          </w:p>
        </w:tc>
      </w:tr>
      <w:tr w:rsidR="004925B3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4925B3" w:rsidRPr="00FB543A" w:rsidRDefault="004925B3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Último dia para entrega do Laudo Médico e Documento</w:t>
            </w:r>
            <w:r w:rsidR="00ED044E">
              <w:rPr>
                <w:rFonts w:ascii="Arial" w:hAnsi="Arial" w:cs="Arial"/>
                <w:sz w:val="20"/>
                <w:szCs w:val="20"/>
              </w:rPr>
              <w:t xml:space="preserve">s Complementares dos candidatos </w:t>
            </w:r>
            <w:r w:rsidRPr="00FB543A">
              <w:rPr>
                <w:rFonts w:ascii="Arial" w:hAnsi="Arial" w:cs="Arial"/>
                <w:sz w:val="20"/>
                <w:szCs w:val="20"/>
              </w:rPr>
              <w:t>que solicitaram atendimento especial para o dia de prova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4925B3" w:rsidRPr="00FB543A" w:rsidRDefault="00ED044E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18/10/2019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Último dia para efetuar o Pagamento do Boleto Bancário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Último dia para alteração das fotos que não foram aceitas, ou seja, que não estão de acordo para fins de identificação no dia de prova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Edital de Publicação das Inscrições Homologadas</w:t>
            </w:r>
            <w:r w:rsidR="00A82A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2AFB" w:rsidRPr="00A82AFB">
              <w:rPr>
                <w:rFonts w:ascii="Arial" w:hAnsi="Arial" w:cs="Arial"/>
                <w:color w:val="FF0000"/>
                <w:sz w:val="20"/>
                <w:szCs w:val="20"/>
              </w:rPr>
              <w:t>– Retificado</w:t>
            </w:r>
            <w:r w:rsidRPr="00FB543A">
              <w:rPr>
                <w:rFonts w:ascii="Arial" w:hAnsi="Arial" w:cs="Arial"/>
                <w:sz w:val="20"/>
                <w:szCs w:val="20"/>
              </w:rPr>
              <w:t xml:space="preserve"> – Lista Preliminar de Inscritos</w:t>
            </w:r>
            <w:r w:rsidR="00A82A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25/10/2019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Período de Recursos – Homologação Preliminar das Inscrições</w:t>
            </w:r>
            <w:r w:rsidR="00A82A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2AFB" w:rsidRPr="00A82AFB">
              <w:rPr>
                <w:rFonts w:ascii="Arial" w:hAnsi="Arial" w:cs="Arial"/>
                <w:color w:val="FF0000"/>
                <w:sz w:val="20"/>
                <w:szCs w:val="20"/>
              </w:rPr>
              <w:t>– Retificado</w:t>
            </w:r>
            <w:r w:rsidRPr="00FB543A">
              <w:rPr>
                <w:rFonts w:ascii="Arial" w:hAnsi="Arial" w:cs="Arial"/>
                <w:sz w:val="20"/>
                <w:szCs w:val="20"/>
              </w:rPr>
              <w:t xml:space="preserve"> e Período de Solicitação de Correção de Dados Cadastrais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28/10 a 30/10/2019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Edital de Publicação das Inscrições Homologadas – Lista Definitiva de Inscritos após análise dos recursos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04/11/2019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Edital de Data, Hora e Local das Provas Teórico-Objetivas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  <w:r w:rsidR="00F21AB4">
              <w:rPr>
                <w:rFonts w:ascii="Arial" w:hAnsi="Arial" w:cs="Arial"/>
                <w:color w:val="FF0000"/>
                <w:sz w:val="20"/>
                <w:szCs w:val="20"/>
              </w:rPr>
              <w:t>/11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/2019</w:t>
            </w:r>
            <w:r w:rsidR="00F21AB4">
              <w:rPr>
                <w:rFonts w:ascii="Arial" w:hAnsi="Arial" w:cs="Arial"/>
                <w:color w:val="FF0000"/>
                <w:sz w:val="20"/>
                <w:szCs w:val="20"/>
              </w:rPr>
              <w:t>**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Consulta de Data, Hora e Local da Prova Teórico-Objetivas no site da </w:t>
            </w:r>
            <w:proofErr w:type="spellStart"/>
            <w:r w:rsidRPr="00FB543A">
              <w:rPr>
                <w:rFonts w:ascii="Arial" w:hAnsi="Arial" w:cs="Arial"/>
                <w:sz w:val="20"/>
                <w:szCs w:val="20"/>
              </w:rPr>
              <w:t>Fundatec</w:t>
            </w:r>
            <w:proofErr w:type="spellEnd"/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  <w:r w:rsidR="00F21AB4">
              <w:rPr>
                <w:rFonts w:ascii="Arial" w:hAnsi="Arial" w:cs="Arial"/>
                <w:color w:val="FF0000"/>
                <w:sz w:val="20"/>
                <w:szCs w:val="20"/>
              </w:rPr>
              <w:t>/11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/2019</w:t>
            </w:r>
            <w:r w:rsidR="00F21AB4">
              <w:rPr>
                <w:rFonts w:ascii="Arial" w:hAnsi="Arial" w:cs="Arial"/>
                <w:color w:val="FF0000"/>
                <w:sz w:val="20"/>
                <w:szCs w:val="20"/>
              </w:rPr>
              <w:t>**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Divulgação da Densidade de Inscritos por cargo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08</w:t>
            </w:r>
            <w:r w:rsidR="00F21AB4">
              <w:rPr>
                <w:rFonts w:ascii="Arial" w:hAnsi="Arial" w:cs="Arial"/>
                <w:color w:val="FF0000"/>
                <w:sz w:val="20"/>
                <w:szCs w:val="20"/>
              </w:rPr>
              <w:t>/11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/2019</w:t>
            </w:r>
            <w:r w:rsidR="00F21AB4">
              <w:rPr>
                <w:rFonts w:ascii="Arial" w:hAnsi="Arial" w:cs="Arial"/>
                <w:color w:val="FF0000"/>
                <w:sz w:val="20"/>
                <w:szCs w:val="20"/>
              </w:rPr>
              <w:t>**</w:t>
            </w:r>
          </w:p>
        </w:tc>
      </w:tr>
      <w:tr w:rsidR="00FB543A" w:rsidRPr="00FB543A" w:rsidTr="00FB543A">
        <w:trPr>
          <w:trHeight w:val="486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b/>
                <w:sz w:val="20"/>
                <w:szCs w:val="20"/>
              </w:rPr>
              <w:t>Aplicação das Provas Teórico-Objetivas – data provável.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  <w:r w:rsidR="00FB543A" w:rsidRPr="00FB543A">
              <w:rPr>
                <w:rFonts w:ascii="Arial" w:hAnsi="Arial" w:cs="Arial"/>
                <w:b/>
                <w:color w:val="FF0000"/>
                <w:sz w:val="20"/>
                <w:szCs w:val="20"/>
              </w:rPr>
              <w:t>/11/2019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Divulgação dos Gabaritos Preliminares das Provas Teórico-Objetivas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18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/11/2019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Publicação dos Modelos de Provas Teórico-Objetivas aplicadas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18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/11/2019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lastRenderedPageBreak/>
              <w:t>Recebimento de Recursos Administrativos dos Gabaritos Preliminares das Provas Teórico-Objetivas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440818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19/11 a 21</w:t>
            </w:r>
            <w:r w:rsidR="00FB543A" w:rsidRPr="00FB543A">
              <w:rPr>
                <w:rFonts w:ascii="Arial" w:hAnsi="Arial" w:cs="Arial"/>
                <w:color w:val="FF0000"/>
                <w:sz w:val="20"/>
                <w:szCs w:val="20"/>
              </w:rPr>
              <w:t>/11/2019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Divulgação dos Gabaritos Definitivos das Provas Teórico-Objetivas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05/12/2019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Divulgação das Justificativas para Manutenção/Alteração dos Gabaritos Preliminares das Provas Teórico-Objetivas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05/12/2019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Edital de Orientações para a Prova Prática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06/12/2019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Consulta às Notas Preliminares das Provas Teórico-Objetivas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10/12/2019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Disponibilização das Grades de Respostas das Provas Teórico-Objetivas no site da </w:t>
            </w:r>
            <w:proofErr w:type="spellStart"/>
            <w:r w:rsidRPr="00FB543A">
              <w:rPr>
                <w:rFonts w:ascii="Arial" w:hAnsi="Arial" w:cs="Arial"/>
                <w:sz w:val="20"/>
                <w:szCs w:val="20"/>
              </w:rPr>
              <w:t>Fundatec</w:t>
            </w:r>
            <w:proofErr w:type="spellEnd"/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10/12/2019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Recebimento de Recursos Administrativos das Notas Preliminares das Provas Teórico-Objetivas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11/12 a 13/12/2019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Consulta às Notas Definitivas das Provas Teórico-Objetivas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Divulgação das Justificativas para Manutenção/Alteração das Notas Preliminares das Provas Teórico-Objetiva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Lista dos Aprovados para Entrega de Títulos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Lista dos Aprovados e Edital de Convocação para a Prova Prática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18/12/2019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b/>
                <w:sz w:val="20"/>
                <w:szCs w:val="20"/>
              </w:rPr>
              <w:t xml:space="preserve">Período para Entrega dos Títulos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19/12 a 20/12/2019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Notas Preliminares da Prova de Títulos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color w:val="FF0000"/>
                <w:sz w:val="20"/>
                <w:szCs w:val="20"/>
              </w:rPr>
              <w:t>27/12/2019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543A">
              <w:rPr>
                <w:rFonts w:ascii="Arial" w:hAnsi="Arial" w:cs="Arial"/>
                <w:b/>
                <w:sz w:val="20"/>
                <w:szCs w:val="20"/>
              </w:rPr>
              <w:t xml:space="preserve">Realização da Prova Prática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05/01/2020*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Período de Recurso das Notas Preliminares Prova de Títulos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30/12 a 03/01/2020*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Consulta às Notas Definitivas da Prova de Títulos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Divulgação das Justificativas para Manutenção/Alteração das Notas Preliminares da Prova de Títulos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>Divulgação dos Critérios da Prova Prática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Consulta às Notas Preliminares da Prova Prática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Período de Recurso das Notas Preliminares da Prova Prática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13/01 a 15/01/2020*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Consulta às Notas Definitivas da Prova Prática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22/01/2020*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Divulgação das Justificativas para Manutenção/Alteração das Notas Preliminares da Prova Prática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22/01/2020*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Divulgação dos Candidatos empatados e Convocação para Sorteio Público de Desempate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22/01/2020*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Realização do Sorteio Público de Desempate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28/01/2020*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Resultado do Sorteio Público de Desempate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28/01/2020*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Lista de Classificação Final para Homologação do resultado dos candidatos em ordem de classificação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31/01/2020*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Lista de Classificação Final para Homologação do resultado das Pessoas com Deficiência em ordem de classificação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31/01/2020*</w:t>
            </w:r>
          </w:p>
        </w:tc>
      </w:tr>
      <w:tr w:rsidR="00FB543A" w:rsidRPr="00FB543A" w:rsidTr="00FB543A">
        <w:trPr>
          <w:trHeight w:val="397"/>
        </w:trPr>
        <w:tc>
          <w:tcPr>
            <w:tcW w:w="4070" w:type="pct"/>
            <w:shd w:val="clear" w:color="auto" w:fill="FFFFFF"/>
            <w:vAlign w:val="center"/>
          </w:tcPr>
          <w:p w:rsidR="00FB543A" w:rsidRPr="00FB543A" w:rsidRDefault="00FB543A" w:rsidP="00ED044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B543A">
              <w:rPr>
                <w:rFonts w:ascii="Arial" w:hAnsi="Arial" w:cs="Arial"/>
                <w:sz w:val="20"/>
                <w:szCs w:val="20"/>
              </w:rPr>
              <w:t xml:space="preserve">Edital de Homologação Classificação Final </w:t>
            </w:r>
          </w:p>
        </w:tc>
        <w:tc>
          <w:tcPr>
            <w:tcW w:w="930" w:type="pct"/>
            <w:shd w:val="clear" w:color="auto" w:fill="FFFFFF"/>
            <w:vAlign w:val="center"/>
          </w:tcPr>
          <w:p w:rsidR="00FB543A" w:rsidRPr="00FB543A" w:rsidRDefault="003A37BD" w:rsidP="00ED044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31/01/2020*</w:t>
            </w:r>
          </w:p>
        </w:tc>
      </w:tr>
    </w:tbl>
    <w:p w:rsidR="00FB543A" w:rsidRPr="003A37BD" w:rsidRDefault="003A37BD" w:rsidP="003A37BD">
      <w:pPr>
        <w:pStyle w:val="PargrafodaLista"/>
        <w:spacing w:afterLines="60" w:after="144"/>
        <w:ind w:left="567"/>
        <w:jc w:val="both"/>
        <w:rPr>
          <w:rFonts w:ascii="Arial" w:eastAsia="Arial" w:hAnsi="Arial" w:cs="Arial"/>
          <w:color w:val="FF0000"/>
          <w:sz w:val="18"/>
          <w:szCs w:val="18"/>
        </w:rPr>
      </w:pPr>
      <w:r w:rsidRPr="003A37BD">
        <w:rPr>
          <w:rFonts w:ascii="Arial" w:eastAsia="Arial" w:hAnsi="Arial" w:cs="Arial"/>
          <w:color w:val="FF0000"/>
          <w:sz w:val="18"/>
          <w:szCs w:val="18"/>
        </w:rPr>
        <w:t>*Atualizado em 07/10/2019.</w:t>
      </w:r>
    </w:p>
    <w:p w:rsidR="00F21AB4" w:rsidRDefault="00F21AB4" w:rsidP="00F21AB4">
      <w:pPr>
        <w:pStyle w:val="PargrafodaLista"/>
        <w:spacing w:afterLines="60" w:after="144"/>
        <w:ind w:left="567"/>
        <w:jc w:val="both"/>
        <w:rPr>
          <w:rFonts w:ascii="Arial" w:eastAsia="Arial" w:hAnsi="Arial" w:cs="Arial"/>
          <w:color w:val="FF0000"/>
          <w:sz w:val="18"/>
          <w:szCs w:val="18"/>
        </w:rPr>
      </w:pPr>
      <w:r w:rsidRPr="00F21AB4">
        <w:rPr>
          <w:rFonts w:ascii="Arial" w:eastAsia="Arial" w:hAnsi="Arial" w:cs="Arial"/>
          <w:color w:val="FF0000"/>
          <w:sz w:val="18"/>
          <w:szCs w:val="18"/>
        </w:rPr>
        <w:t>**Atualizado em 08/10/2019.</w:t>
      </w:r>
    </w:p>
    <w:p w:rsidR="00F21AB4" w:rsidRPr="00F21AB4" w:rsidRDefault="00F21AB4" w:rsidP="00F21AB4">
      <w:pPr>
        <w:pStyle w:val="PargrafodaLista"/>
        <w:spacing w:afterLines="60" w:after="144"/>
        <w:ind w:left="567"/>
        <w:jc w:val="both"/>
        <w:rPr>
          <w:rFonts w:ascii="Arial" w:eastAsia="Arial" w:hAnsi="Arial" w:cs="Arial"/>
          <w:color w:val="FF0000"/>
          <w:sz w:val="18"/>
          <w:szCs w:val="18"/>
        </w:rPr>
      </w:pPr>
      <w:bookmarkStart w:id="0" w:name="_GoBack"/>
      <w:bookmarkEnd w:id="0"/>
    </w:p>
    <w:p w:rsidR="00116506" w:rsidRPr="00B95C1E" w:rsidRDefault="00467BFF" w:rsidP="00DD0EFA">
      <w:pPr>
        <w:pStyle w:val="PargrafodaLista"/>
        <w:numPr>
          <w:ilvl w:val="0"/>
          <w:numId w:val="2"/>
        </w:numPr>
        <w:spacing w:after="120"/>
        <w:ind w:left="851"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C2F0A">
        <w:rPr>
          <w:rFonts w:ascii="Arial" w:hAnsi="Arial" w:cs="Arial"/>
          <w:sz w:val="20"/>
          <w:szCs w:val="20"/>
        </w:rPr>
        <w:t xml:space="preserve">Os candidatos amparados pela Lei </w:t>
      </w:r>
      <w:r w:rsidR="001C2F0A" w:rsidRPr="001C2F0A">
        <w:rPr>
          <w:rFonts w:ascii="Arial" w:hAnsi="Arial" w:cs="Arial"/>
          <w:sz w:val="20"/>
          <w:szCs w:val="20"/>
        </w:rPr>
        <w:t>Estadual 10.567/1997</w:t>
      </w:r>
      <w:r w:rsidR="00A82AFB">
        <w:rPr>
          <w:rFonts w:ascii="Arial" w:hAnsi="Arial" w:cs="Arial"/>
          <w:sz w:val="20"/>
          <w:szCs w:val="20"/>
        </w:rPr>
        <w:t xml:space="preserve"> e suas atualizações</w:t>
      </w:r>
      <w:r w:rsidR="001C2F0A" w:rsidRPr="001C2F0A">
        <w:rPr>
          <w:rFonts w:ascii="Arial" w:hAnsi="Arial" w:cs="Arial"/>
          <w:sz w:val="20"/>
          <w:szCs w:val="20"/>
        </w:rPr>
        <w:t xml:space="preserve"> </w:t>
      </w:r>
      <w:r w:rsidRPr="001C2F0A">
        <w:rPr>
          <w:rFonts w:ascii="Arial" w:hAnsi="Arial" w:cs="Arial"/>
          <w:sz w:val="20"/>
          <w:szCs w:val="20"/>
        </w:rPr>
        <w:t>poderão solicitar, durante o período previsto no Cronograma de Execução, a isenção da taxa de Inscrição.</w:t>
      </w:r>
    </w:p>
    <w:p w:rsidR="001C2F0A" w:rsidRPr="001C2F0A" w:rsidRDefault="00397CC5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Estarão isento</w:t>
      </w:r>
      <w:r w:rsidR="00467BFF" w:rsidRPr="001C2F0A">
        <w:rPr>
          <w:rFonts w:ascii="Arial" w:hAnsi="Arial" w:cs="Arial"/>
          <w:sz w:val="20"/>
          <w:szCs w:val="20"/>
        </w:rPr>
        <w:t>s do pagamento da taxa de inscrição</w:t>
      </w:r>
      <w:r w:rsidR="00537527">
        <w:rPr>
          <w:rFonts w:ascii="Arial" w:hAnsi="Arial" w:cs="Arial"/>
          <w:sz w:val="20"/>
          <w:szCs w:val="20"/>
        </w:rPr>
        <w:t xml:space="preserve"> </w:t>
      </w:r>
      <w:r w:rsidR="00537527" w:rsidRPr="00537527">
        <w:rPr>
          <w:rFonts w:ascii="Arial" w:hAnsi="Arial" w:cs="Arial"/>
          <w:b/>
          <w:sz w:val="20"/>
          <w:szCs w:val="20"/>
        </w:rPr>
        <w:t>(a)</w:t>
      </w:r>
      <w:r w:rsidR="001C2F0A">
        <w:rPr>
          <w:rFonts w:ascii="Arial" w:hAnsi="Arial" w:cs="Arial"/>
          <w:sz w:val="20"/>
          <w:szCs w:val="20"/>
        </w:rPr>
        <w:t xml:space="preserve"> </w:t>
      </w:r>
      <w:r w:rsidR="001C2F0A" w:rsidRPr="001C2F0A">
        <w:rPr>
          <w:rFonts w:ascii="Arial" w:hAnsi="Arial" w:cs="Arial"/>
          <w:b/>
          <w:sz w:val="20"/>
          <w:szCs w:val="20"/>
        </w:rPr>
        <w:t xml:space="preserve">Doadores de Sangue e </w:t>
      </w:r>
      <w:r w:rsidR="00537527">
        <w:rPr>
          <w:rFonts w:ascii="Arial" w:hAnsi="Arial" w:cs="Arial"/>
          <w:b/>
          <w:sz w:val="20"/>
          <w:szCs w:val="20"/>
        </w:rPr>
        <w:t xml:space="preserve">(b) </w:t>
      </w:r>
      <w:r w:rsidR="001C2F0A" w:rsidRPr="001C2F0A">
        <w:rPr>
          <w:rFonts w:ascii="Arial" w:hAnsi="Arial" w:cs="Arial"/>
          <w:b/>
          <w:sz w:val="20"/>
          <w:szCs w:val="20"/>
        </w:rPr>
        <w:t>de Medula</w:t>
      </w:r>
      <w:r w:rsidR="001C2F0A">
        <w:rPr>
          <w:rFonts w:ascii="Arial" w:hAnsi="Arial" w:cs="Arial"/>
          <w:b/>
          <w:sz w:val="20"/>
          <w:szCs w:val="20"/>
        </w:rPr>
        <w:t>.</w:t>
      </w:r>
      <w:r w:rsidR="001C2F0A">
        <w:rPr>
          <w:rFonts w:ascii="Arial" w:hAnsi="Arial" w:cs="Arial"/>
          <w:sz w:val="20"/>
          <w:szCs w:val="20"/>
        </w:rPr>
        <w:t xml:space="preserve"> </w:t>
      </w:r>
    </w:p>
    <w:p w:rsidR="001C2F0A" w:rsidRPr="001C2F0A" w:rsidRDefault="001C2F0A" w:rsidP="00DD0EFA">
      <w:pPr>
        <w:pStyle w:val="PargrafodaLista"/>
        <w:widowControl w:val="0"/>
        <w:tabs>
          <w:tab w:val="left" w:pos="2700"/>
        </w:tabs>
        <w:spacing w:after="120"/>
        <w:ind w:left="862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p w:rsidR="00537527" w:rsidRDefault="00537527" w:rsidP="00ED044E">
      <w:pPr>
        <w:pStyle w:val="PargrafodaLista"/>
        <w:widowControl w:val="0"/>
        <w:numPr>
          <w:ilvl w:val="0"/>
          <w:numId w:val="6"/>
        </w:numPr>
        <w:tabs>
          <w:tab w:val="left" w:pos="2700"/>
        </w:tabs>
        <w:spacing w:before="120" w:line="360" w:lineRule="auto"/>
        <w:ind w:hanging="35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 benefício desta Lei será concedido aos candidatos </w:t>
      </w:r>
      <w:r w:rsidRPr="00537527">
        <w:rPr>
          <w:rFonts w:ascii="Arial" w:hAnsi="Arial" w:cs="Arial"/>
          <w:b/>
          <w:sz w:val="20"/>
          <w:szCs w:val="20"/>
        </w:rPr>
        <w:t>Doadores de Sangue</w:t>
      </w:r>
      <w:r>
        <w:rPr>
          <w:rFonts w:ascii="Arial" w:hAnsi="Arial" w:cs="Arial"/>
          <w:b/>
          <w:sz w:val="20"/>
          <w:szCs w:val="20"/>
        </w:rPr>
        <w:t xml:space="preserve"> que: </w:t>
      </w:r>
    </w:p>
    <w:p w:rsidR="00153035" w:rsidRPr="00DD0EFA" w:rsidRDefault="00537527" w:rsidP="00DD0EFA">
      <w:pPr>
        <w:pStyle w:val="PargrafodaLista"/>
        <w:widowControl w:val="0"/>
        <w:numPr>
          <w:ilvl w:val="0"/>
          <w:numId w:val="7"/>
        </w:numPr>
        <w:tabs>
          <w:tab w:val="left" w:pos="2700"/>
        </w:tabs>
        <w:spacing w:before="120" w:after="120"/>
        <w:ind w:left="1797" w:hanging="357"/>
        <w:jc w:val="both"/>
        <w:rPr>
          <w:rFonts w:ascii="Arial" w:hAnsi="Arial" w:cs="Arial"/>
          <w:sz w:val="20"/>
          <w:szCs w:val="20"/>
        </w:rPr>
      </w:pPr>
      <w:r w:rsidRPr="00537527">
        <w:rPr>
          <w:rFonts w:ascii="Arial" w:hAnsi="Arial" w:cs="Arial"/>
          <w:sz w:val="20"/>
          <w:szCs w:val="20"/>
        </w:rPr>
        <w:t xml:space="preserve">Tiverem doado sangue, no mínimo, três vezes no período de um ano, contados anteriormente </w:t>
      </w:r>
      <w:r w:rsidRPr="00537527">
        <w:rPr>
          <w:rFonts w:ascii="Arial" w:hAnsi="Arial" w:cs="Arial"/>
          <w:sz w:val="20"/>
          <w:szCs w:val="20"/>
        </w:rPr>
        <w:lastRenderedPageBreak/>
        <w:t xml:space="preserve">à </w:t>
      </w:r>
      <w:r w:rsidR="00C114B5">
        <w:rPr>
          <w:rFonts w:ascii="Arial" w:hAnsi="Arial" w:cs="Arial"/>
          <w:sz w:val="20"/>
          <w:szCs w:val="20"/>
        </w:rPr>
        <w:t xml:space="preserve">data de </w:t>
      </w:r>
      <w:r w:rsidRPr="00537527">
        <w:rPr>
          <w:rFonts w:ascii="Arial" w:hAnsi="Arial" w:cs="Arial"/>
          <w:sz w:val="20"/>
          <w:szCs w:val="20"/>
        </w:rPr>
        <w:t>publicação do Edital de Abertura do Concurso Público</w:t>
      </w:r>
      <w:r w:rsidR="00C114B5">
        <w:rPr>
          <w:rFonts w:ascii="Arial" w:hAnsi="Arial" w:cs="Arial"/>
          <w:sz w:val="20"/>
          <w:szCs w:val="20"/>
        </w:rPr>
        <w:t xml:space="preserve"> no dia 26/08/2019</w:t>
      </w:r>
      <w:r w:rsidRPr="00537527">
        <w:rPr>
          <w:rFonts w:ascii="Arial" w:hAnsi="Arial" w:cs="Arial"/>
          <w:sz w:val="20"/>
          <w:szCs w:val="20"/>
        </w:rPr>
        <w:t>, para entidade</w:t>
      </w:r>
      <w:r>
        <w:rPr>
          <w:rFonts w:ascii="Arial" w:hAnsi="Arial" w:cs="Arial"/>
          <w:sz w:val="20"/>
          <w:szCs w:val="20"/>
        </w:rPr>
        <w:t xml:space="preserve"> </w:t>
      </w:r>
      <w:r w:rsidRPr="00537527">
        <w:rPr>
          <w:rFonts w:ascii="Arial" w:hAnsi="Arial" w:cs="Arial"/>
          <w:sz w:val="20"/>
          <w:szCs w:val="20"/>
        </w:rPr>
        <w:t>coletora oficial ou credenciada pela União, pelo Estado ou pelo Município.</w:t>
      </w:r>
    </w:p>
    <w:p w:rsidR="00537527" w:rsidRDefault="00537527" w:rsidP="00ED044E">
      <w:pPr>
        <w:pStyle w:val="PargrafodaLista"/>
        <w:widowControl w:val="0"/>
        <w:numPr>
          <w:ilvl w:val="0"/>
          <w:numId w:val="7"/>
        </w:numPr>
        <w:tabs>
          <w:tab w:val="left" w:pos="2700"/>
        </w:tabs>
        <w:spacing w:before="120" w:after="120"/>
        <w:ind w:left="179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537527">
        <w:rPr>
          <w:rFonts w:ascii="Arial" w:hAnsi="Arial" w:cs="Arial"/>
          <w:sz w:val="20"/>
          <w:szCs w:val="20"/>
        </w:rPr>
        <w:t xml:space="preserve">omprovar a doação mediante documento específico firmado por entidade </w:t>
      </w:r>
      <w:r w:rsidR="007E61D4">
        <w:rPr>
          <w:rFonts w:ascii="Arial" w:hAnsi="Arial" w:cs="Arial"/>
          <w:sz w:val="20"/>
          <w:szCs w:val="20"/>
        </w:rPr>
        <w:t>coletora oficial ou credenciada.</w:t>
      </w:r>
      <w:r w:rsidR="00153035">
        <w:rPr>
          <w:rFonts w:ascii="Arial" w:hAnsi="Arial" w:cs="Arial"/>
          <w:sz w:val="20"/>
          <w:szCs w:val="20"/>
        </w:rPr>
        <w:t xml:space="preserve"> </w:t>
      </w:r>
      <w:r w:rsidR="00153035" w:rsidRPr="007E61D4">
        <w:rPr>
          <w:rFonts w:ascii="Arial" w:hAnsi="Arial" w:cs="Arial"/>
          <w:sz w:val="20"/>
          <w:szCs w:val="20"/>
          <w:shd w:val="clear" w:color="auto" w:fill="F5F5F5"/>
        </w:rPr>
        <w:t>O documento previsto deverá discriminar o número e a data em que foram realizadas as doações, não podendo ser inferior a 03 (três) vezes anuais</w:t>
      </w:r>
      <w:r w:rsidR="007E61D4">
        <w:rPr>
          <w:rFonts w:ascii="Arial" w:hAnsi="Arial" w:cs="Arial"/>
          <w:sz w:val="20"/>
          <w:szCs w:val="20"/>
          <w:shd w:val="clear" w:color="auto" w:fill="F5F5F5"/>
        </w:rPr>
        <w:t xml:space="preserve"> e</w:t>
      </w:r>
      <w:r>
        <w:rPr>
          <w:rFonts w:ascii="Arial" w:hAnsi="Arial" w:cs="Arial"/>
          <w:sz w:val="20"/>
          <w:szCs w:val="20"/>
        </w:rPr>
        <w:t xml:space="preserve"> </w:t>
      </w:r>
      <w:r w:rsidRPr="00537527">
        <w:rPr>
          <w:rFonts w:ascii="Arial" w:hAnsi="Arial" w:cs="Arial"/>
          <w:sz w:val="20"/>
          <w:szCs w:val="20"/>
        </w:rPr>
        <w:t>deverá relacionar minuciosamente as atividades</w:t>
      </w:r>
      <w:r w:rsidR="007E61D4">
        <w:rPr>
          <w:rFonts w:ascii="Arial" w:hAnsi="Arial" w:cs="Arial"/>
          <w:sz w:val="20"/>
          <w:szCs w:val="20"/>
        </w:rPr>
        <w:t xml:space="preserve"> desenvolvidas pelo interessado</w:t>
      </w:r>
      <w:r w:rsidR="00153035">
        <w:rPr>
          <w:rFonts w:ascii="Arial" w:hAnsi="Arial" w:cs="Arial"/>
          <w:sz w:val="20"/>
          <w:szCs w:val="20"/>
        </w:rPr>
        <w:t>,</w:t>
      </w:r>
      <w:r w:rsidRPr="00537527">
        <w:rPr>
          <w:rFonts w:ascii="Arial" w:hAnsi="Arial" w:cs="Arial"/>
          <w:sz w:val="20"/>
          <w:szCs w:val="20"/>
        </w:rPr>
        <w:t xml:space="preserve"> declarando que o mesmo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37527">
        <w:rPr>
          <w:rFonts w:ascii="Arial" w:hAnsi="Arial" w:cs="Arial"/>
          <w:sz w:val="20"/>
          <w:szCs w:val="20"/>
        </w:rPr>
        <w:t>enquadra-se</w:t>
      </w:r>
      <w:proofErr w:type="gramEnd"/>
      <w:r w:rsidRPr="00537527">
        <w:rPr>
          <w:rFonts w:ascii="Arial" w:hAnsi="Arial" w:cs="Arial"/>
          <w:sz w:val="20"/>
          <w:szCs w:val="20"/>
        </w:rPr>
        <w:t xml:space="preserve"> como beneficiário desta Lei.</w:t>
      </w:r>
    </w:p>
    <w:p w:rsidR="007E61D4" w:rsidRPr="007E61D4" w:rsidRDefault="007E61D4" w:rsidP="00ED044E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7E61D4" w:rsidRPr="007E61D4" w:rsidRDefault="007E61D4" w:rsidP="00ED044E">
      <w:pPr>
        <w:pStyle w:val="PargrafodaLista"/>
        <w:widowControl w:val="0"/>
        <w:numPr>
          <w:ilvl w:val="0"/>
          <w:numId w:val="6"/>
        </w:numPr>
        <w:tabs>
          <w:tab w:val="left" w:pos="2700"/>
        </w:tabs>
        <w:spacing w:before="12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 benefício desta Lei será concedido aos candidatos Doadores de Medula que: </w:t>
      </w:r>
    </w:p>
    <w:p w:rsidR="00A84CD4" w:rsidRPr="00DD0EFA" w:rsidRDefault="007E61D4" w:rsidP="00DD0EFA">
      <w:pPr>
        <w:pStyle w:val="PargrafodaLista"/>
        <w:widowControl w:val="0"/>
        <w:numPr>
          <w:ilvl w:val="0"/>
          <w:numId w:val="8"/>
        </w:numPr>
        <w:tabs>
          <w:tab w:val="left" w:pos="2700"/>
        </w:tabs>
        <w:spacing w:before="120"/>
        <w:ind w:left="179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7E61D4">
        <w:rPr>
          <w:rFonts w:ascii="Arial" w:hAnsi="Arial" w:cs="Arial"/>
          <w:sz w:val="20"/>
          <w:szCs w:val="20"/>
        </w:rPr>
        <w:t>or</w:t>
      </w:r>
      <w:r w:rsidR="00A84CD4">
        <w:rPr>
          <w:rFonts w:ascii="Arial" w:hAnsi="Arial" w:cs="Arial"/>
          <w:sz w:val="20"/>
          <w:szCs w:val="20"/>
        </w:rPr>
        <w:t>em</w:t>
      </w:r>
      <w:r w:rsidRPr="007E61D4">
        <w:rPr>
          <w:rFonts w:ascii="Arial" w:hAnsi="Arial" w:cs="Arial"/>
          <w:sz w:val="20"/>
          <w:szCs w:val="20"/>
        </w:rPr>
        <w:t xml:space="preserve"> doador</w:t>
      </w:r>
      <w:r w:rsidR="00A84CD4">
        <w:rPr>
          <w:rFonts w:ascii="Arial" w:hAnsi="Arial" w:cs="Arial"/>
          <w:sz w:val="20"/>
          <w:szCs w:val="20"/>
        </w:rPr>
        <w:t>es</w:t>
      </w:r>
      <w:r w:rsidRPr="007E61D4">
        <w:rPr>
          <w:rFonts w:ascii="Arial" w:hAnsi="Arial" w:cs="Arial"/>
          <w:sz w:val="20"/>
          <w:szCs w:val="20"/>
        </w:rPr>
        <w:t xml:space="preserve"> de medula ósse</w:t>
      </w:r>
      <w:r>
        <w:rPr>
          <w:rFonts w:ascii="Arial" w:hAnsi="Arial" w:cs="Arial"/>
          <w:sz w:val="20"/>
          <w:szCs w:val="20"/>
        </w:rPr>
        <w:t xml:space="preserve">a em entidades </w:t>
      </w:r>
      <w:r w:rsidRPr="00537527">
        <w:rPr>
          <w:rFonts w:ascii="Arial" w:hAnsi="Arial" w:cs="Arial"/>
          <w:sz w:val="20"/>
          <w:szCs w:val="20"/>
        </w:rPr>
        <w:t>coletora</w:t>
      </w:r>
      <w:r w:rsidR="00A84CD4">
        <w:rPr>
          <w:rFonts w:ascii="Arial" w:hAnsi="Arial" w:cs="Arial"/>
          <w:sz w:val="20"/>
          <w:szCs w:val="20"/>
        </w:rPr>
        <w:t>s oficiais</w:t>
      </w:r>
      <w:r w:rsidRPr="00537527">
        <w:rPr>
          <w:rFonts w:ascii="Arial" w:hAnsi="Arial" w:cs="Arial"/>
          <w:sz w:val="20"/>
          <w:szCs w:val="20"/>
        </w:rPr>
        <w:t xml:space="preserve"> ou credenciada</w:t>
      </w:r>
      <w:r w:rsidR="00A84CD4">
        <w:rPr>
          <w:rFonts w:ascii="Arial" w:hAnsi="Arial" w:cs="Arial"/>
          <w:sz w:val="20"/>
          <w:szCs w:val="20"/>
        </w:rPr>
        <w:t>s</w:t>
      </w:r>
      <w:r w:rsidRPr="00537527">
        <w:rPr>
          <w:rFonts w:ascii="Arial" w:hAnsi="Arial" w:cs="Arial"/>
          <w:sz w:val="20"/>
          <w:szCs w:val="20"/>
        </w:rPr>
        <w:t xml:space="preserve"> pela União, pelo Estado ou pelo Município.</w:t>
      </w:r>
    </w:p>
    <w:p w:rsidR="00A84CD4" w:rsidRDefault="00A84CD4" w:rsidP="00ED044E">
      <w:pPr>
        <w:pStyle w:val="PargrafodaLista"/>
        <w:widowControl w:val="0"/>
        <w:numPr>
          <w:ilvl w:val="0"/>
          <w:numId w:val="8"/>
        </w:numPr>
        <w:tabs>
          <w:tab w:val="left" w:pos="2700"/>
        </w:tabs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Comprovar </w:t>
      </w:r>
      <w:r w:rsidRPr="00A84CD4">
        <w:rPr>
          <w:rFonts w:ascii="Arial" w:hAnsi="Arial" w:cs="Arial"/>
          <w:sz w:val="20"/>
          <w:szCs w:val="20"/>
        </w:rPr>
        <w:t>a qualidade de doador mediante a apresentação de documento expedido pela entidade coletora</w:t>
      </w:r>
      <w:r>
        <w:rPr>
          <w:rFonts w:ascii="Arial" w:hAnsi="Arial" w:cs="Arial"/>
          <w:sz w:val="20"/>
          <w:szCs w:val="20"/>
        </w:rPr>
        <w:t>.</w:t>
      </w:r>
    </w:p>
    <w:p w:rsidR="00A84CD4" w:rsidRPr="00A84CD4" w:rsidRDefault="00A84CD4" w:rsidP="00ED044E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A84CD4" w:rsidRPr="00B95C1E" w:rsidRDefault="00A84CD4" w:rsidP="00DD0EFA">
      <w:pPr>
        <w:pStyle w:val="PargrafodaLista"/>
        <w:widowControl w:val="0"/>
        <w:numPr>
          <w:ilvl w:val="1"/>
          <w:numId w:val="2"/>
        </w:numPr>
        <w:tabs>
          <w:tab w:val="left" w:pos="2700"/>
        </w:tabs>
        <w:spacing w:after="120"/>
        <w:ind w:left="851"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Para obter a isenção, o candidato deverá, primeiramente, realizar a inscrição no site da </w:t>
      </w:r>
      <w:r w:rsidRPr="00A84CD4">
        <w:rPr>
          <w:rFonts w:ascii="Arial" w:hAnsi="Arial" w:cs="Arial"/>
          <w:sz w:val="20"/>
        </w:rPr>
        <w:t>FUNDATEC</w:t>
      </w:r>
      <w:r w:rsidRPr="00A84CD4">
        <w:rPr>
          <w:rFonts w:ascii="Arial" w:hAnsi="Arial" w:cs="Arial"/>
          <w:sz w:val="20"/>
          <w:szCs w:val="20"/>
        </w:rPr>
        <w:t xml:space="preserve"> para que, então, seu CPF tenha acesso ao </w:t>
      </w:r>
      <w:r w:rsidRPr="00A84CD4">
        <w:rPr>
          <w:rFonts w:ascii="Arial" w:hAnsi="Arial" w:cs="Arial"/>
          <w:b/>
          <w:i/>
          <w:color w:val="000000"/>
          <w:sz w:val="20"/>
          <w:szCs w:val="20"/>
        </w:rPr>
        <w:t>Formulário Online de Entrega de documentos – Solicitação de Isenção da Taxa de Inscrição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. </w:t>
      </w:r>
      <w:r w:rsidRPr="00A84CD4">
        <w:rPr>
          <w:rFonts w:ascii="Arial" w:hAnsi="Arial" w:cs="Arial"/>
          <w:sz w:val="20"/>
          <w:szCs w:val="20"/>
        </w:rPr>
        <w:t>Nesse formulário, o candidato deverá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 anexar a documentação comprobatória que melhor se enquadra ao seu caso (subitem 1.1.1, alíneas “a” ou “b”).</w:t>
      </w:r>
    </w:p>
    <w:p w:rsidR="00A84CD4" w:rsidRPr="00DD0EFA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Para o envio dos documentos da condição de isento, conforme subitem 1.1.1, os candidatos deverão realizar as etapas descritas abaixo, durante o período estabelecido no Cronograma de Execução: </w:t>
      </w:r>
    </w:p>
    <w:p w:rsidR="00A84CD4" w:rsidRDefault="00A84CD4" w:rsidP="00DD0EFA">
      <w:pPr>
        <w:pStyle w:val="PargrafodaLista"/>
        <w:widowControl w:val="0"/>
        <w:numPr>
          <w:ilvl w:val="0"/>
          <w:numId w:val="9"/>
        </w:numPr>
        <w:tabs>
          <w:tab w:val="left" w:pos="2700"/>
        </w:tabs>
        <w:ind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Acessar o site da </w:t>
      </w:r>
      <w:r w:rsidRPr="00A84CD4">
        <w:rPr>
          <w:rFonts w:ascii="Arial" w:hAnsi="Arial" w:cs="Arial"/>
          <w:sz w:val="20"/>
        </w:rPr>
        <w:t>FUNDATEC</w:t>
      </w:r>
      <w:r w:rsidRPr="00A84CD4">
        <w:rPr>
          <w:rFonts w:ascii="Arial" w:hAnsi="Arial" w:cs="Arial"/>
          <w:sz w:val="20"/>
          <w:szCs w:val="20"/>
        </w:rPr>
        <w:t xml:space="preserve">, onde estará disponível o link “Formulário Online – Entrega de Documentos – Solicitação de Isenção da Taxa de Inscrição”, para upload dos documentos para avaliação; </w:t>
      </w:r>
    </w:p>
    <w:p w:rsidR="00A84CD4" w:rsidRDefault="00A84CD4" w:rsidP="00DD0EFA">
      <w:pPr>
        <w:pStyle w:val="PargrafodaLista"/>
        <w:widowControl w:val="0"/>
        <w:numPr>
          <w:ilvl w:val="0"/>
          <w:numId w:val="9"/>
        </w:numPr>
        <w:tabs>
          <w:tab w:val="left" w:pos="2700"/>
        </w:tabs>
        <w:ind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Encaminhar documentos com tamanho máximo de 5 Megabytes e com as seguintes extensões: JPG, JPEG, BMP, PDF, TNG ou TIFF; </w:t>
      </w:r>
    </w:p>
    <w:p w:rsidR="00A84CD4" w:rsidRPr="00DD0EFA" w:rsidRDefault="00A84CD4" w:rsidP="00DD0EFA">
      <w:pPr>
        <w:pStyle w:val="PargrafodaLista"/>
        <w:widowControl w:val="0"/>
        <w:numPr>
          <w:ilvl w:val="0"/>
          <w:numId w:val="9"/>
        </w:numPr>
        <w:tabs>
          <w:tab w:val="left" w:pos="2700"/>
        </w:tabs>
        <w:spacing w:after="120"/>
        <w:ind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Após o preenchimento do Formulário Online, o candidato visualizará seu protocolo de envio dos documentos. </w:t>
      </w:r>
    </w:p>
    <w:p w:rsidR="00A84CD4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Os documentos deverão ser enviados através do site até às 17 (dezessete) horas do último dia previsto no período de entrega constante no Cronograma de Execução. </w:t>
      </w:r>
    </w:p>
    <w:p w:rsidR="00A84CD4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 A </w:t>
      </w:r>
      <w:r w:rsidRPr="00A84CD4">
        <w:rPr>
          <w:rFonts w:ascii="Arial" w:hAnsi="Arial" w:cs="Arial"/>
          <w:sz w:val="20"/>
        </w:rPr>
        <w:t xml:space="preserve">FUNDATEC </w:t>
      </w:r>
      <w:r w:rsidRPr="00A84CD4">
        <w:rPr>
          <w:rFonts w:ascii="Arial" w:hAnsi="Arial" w:cs="Arial"/>
          <w:sz w:val="20"/>
          <w:szCs w:val="20"/>
        </w:rPr>
        <w:t>não se responsabiliza por qualquer dificuldade de acesso ao site.</w:t>
      </w:r>
    </w:p>
    <w:p w:rsidR="00A84CD4" w:rsidRPr="00A84CD4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color w:val="000000"/>
          <w:sz w:val="20"/>
          <w:szCs w:val="20"/>
        </w:rPr>
        <w:t xml:space="preserve">As informações prestadas no </w:t>
      </w:r>
      <w:r w:rsidRPr="00A84CD4">
        <w:rPr>
          <w:rFonts w:ascii="Arial" w:hAnsi="Arial" w:cs="Arial"/>
          <w:sz w:val="20"/>
          <w:szCs w:val="20"/>
        </w:rPr>
        <w:t xml:space="preserve">Formulário Online de 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Requerimento de Isenção serão de inteira responsabilidade do candidato, que pode responder, a qualquer momento, por crime contra a fé pública, o que acarretará em sua eliminação do </w:t>
      </w:r>
      <w:r w:rsidRPr="00A84CD4">
        <w:rPr>
          <w:rFonts w:ascii="Arial" w:hAnsi="Arial" w:cs="Arial"/>
          <w:sz w:val="20"/>
          <w:szCs w:val="20"/>
        </w:rPr>
        <w:t>Concurso Público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, aplicando-se, ainda, </w:t>
      </w:r>
      <w:r w:rsidRPr="00A84CD4">
        <w:rPr>
          <w:rFonts w:ascii="Arial" w:hAnsi="Arial" w:cs="Arial"/>
          <w:sz w:val="20"/>
          <w:szCs w:val="20"/>
        </w:rPr>
        <w:t>o disposto no artigo 299 do Código Penal.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4792A" w:rsidRPr="00DD0EFA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Não será concedida isenção de pagamento de taxa de inscrição ao candidato que: </w:t>
      </w:r>
    </w:p>
    <w:p w:rsidR="00B4792A" w:rsidRDefault="00A84CD4" w:rsidP="00DD0EFA">
      <w:pPr>
        <w:pStyle w:val="PargrafodaLista"/>
        <w:widowControl w:val="0"/>
        <w:numPr>
          <w:ilvl w:val="0"/>
          <w:numId w:val="10"/>
        </w:numPr>
        <w:tabs>
          <w:tab w:val="left" w:pos="1134"/>
        </w:tabs>
        <w:ind w:left="851" w:firstLine="0"/>
        <w:contextualSpacing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A84CD4">
        <w:rPr>
          <w:rFonts w:ascii="Arial" w:hAnsi="Arial" w:cs="Arial"/>
          <w:sz w:val="20"/>
          <w:szCs w:val="20"/>
        </w:rPr>
        <w:t>omitir</w:t>
      </w:r>
      <w:proofErr w:type="gramEnd"/>
      <w:r w:rsidRPr="00A84CD4">
        <w:rPr>
          <w:rFonts w:ascii="Arial" w:hAnsi="Arial" w:cs="Arial"/>
          <w:sz w:val="20"/>
          <w:szCs w:val="20"/>
        </w:rPr>
        <w:t xml:space="preserve"> informações e/ou torná-las inverídicas; </w:t>
      </w:r>
    </w:p>
    <w:p w:rsidR="00B4792A" w:rsidRDefault="00A84CD4" w:rsidP="00DD0EFA">
      <w:pPr>
        <w:pStyle w:val="PargrafodaLista"/>
        <w:widowControl w:val="0"/>
        <w:numPr>
          <w:ilvl w:val="0"/>
          <w:numId w:val="10"/>
        </w:numPr>
        <w:tabs>
          <w:tab w:val="left" w:pos="1134"/>
        </w:tabs>
        <w:ind w:left="851" w:firstLine="0"/>
        <w:contextualSpacing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B4792A">
        <w:rPr>
          <w:rFonts w:ascii="Arial" w:hAnsi="Arial" w:cs="Arial"/>
          <w:sz w:val="20"/>
          <w:szCs w:val="20"/>
        </w:rPr>
        <w:t>fraudar</w:t>
      </w:r>
      <w:proofErr w:type="gramEnd"/>
      <w:r w:rsidRPr="00B4792A">
        <w:rPr>
          <w:rFonts w:ascii="Arial" w:hAnsi="Arial" w:cs="Arial"/>
          <w:sz w:val="20"/>
          <w:szCs w:val="20"/>
        </w:rPr>
        <w:t xml:space="preserve"> e/ou falsificar documentação; e </w:t>
      </w:r>
    </w:p>
    <w:p w:rsidR="00A84CD4" w:rsidRDefault="00A84CD4" w:rsidP="00DD0EFA">
      <w:pPr>
        <w:pStyle w:val="PargrafodaLista"/>
        <w:widowControl w:val="0"/>
        <w:numPr>
          <w:ilvl w:val="0"/>
          <w:numId w:val="10"/>
        </w:numPr>
        <w:tabs>
          <w:tab w:val="left" w:pos="1134"/>
        </w:tabs>
        <w:spacing w:after="120"/>
        <w:ind w:left="851" w:firstLine="0"/>
        <w:contextualSpacing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B4792A">
        <w:rPr>
          <w:rFonts w:ascii="Arial" w:hAnsi="Arial" w:cs="Arial"/>
          <w:sz w:val="20"/>
          <w:szCs w:val="20"/>
        </w:rPr>
        <w:t>não</w:t>
      </w:r>
      <w:proofErr w:type="gramEnd"/>
      <w:r w:rsidRPr="00B4792A">
        <w:rPr>
          <w:rFonts w:ascii="Arial" w:hAnsi="Arial" w:cs="Arial"/>
          <w:sz w:val="20"/>
          <w:szCs w:val="20"/>
        </w:rPr>
        <w:t xml:space="preserve"> observar a forma e o prazo estabelecidos nesse Edital. </w:t>
      </w:r>
    </w:p>
    <w:p w:rsidR="00B4792A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>Não será aceita solicitação de isenção de pagamento de valor de inscrição via postal ou por e-mail</w:t>
      </w:r>
      <w:r w:rsidR="00B4792A">
        <w:rPr>
          <w:rFonts w:ascii="Arial" w:hAnsi="Arial" w:cs="Arial"/>
          <w:sz w:val="20"/>
          <w:szCs w:val="20"/>
        </w:rPr>
        <w:t>.</w:t>
      </w:r>
    </w:p>
    <w:p w:rsidR="00A84CD4" w:rsidRPr="00B4792A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B4792A">
        <w:rPr>
          <w:rFonts w:ascii="Arial" w:hAnsi="Arial" w:cs="Arial"/>
          <w:sz w:val="20"/>
          <w:szCs w:val="20"/>
        </w:rPr>
        <w:t>Caso o candidato realize inscrição para mais de um cargo, independentemente das provas serem realizadas em dias/turnos distintos, será concedida isenção apenas para a inscrição escolhida de acordo com o último protocolo registrado no sistema de isenção.</w:t>
      </w:r>
    </w:p>
    <w:p w:rsidR="00A84CD4" w:rsidRPr="00A84CD4" w:rsidRDefault="00A84CD4" w:rsidP="00DD0EFA">
      <w:pPr>
        <w:pStyle w:val="PargrafodaLista"/>
        <w:widowControl w:val="0"/>
        <w:numPr>
          <w:ilvl w:val="3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>Não serão realizadas alterações após o deferimento da inscrição isenta.</w:t>
      </w:r>
    </w:p>
    <w:p w:rsidR="00B4792A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A relação dos pedidos de isenção será divulgada na data determinada no Cronograma de Execução, no site da </w:t>
      </w:r>
      <w:r w:rsidRPr="00A84CD4">
        <w:rPr>
          <w:rFonts w:ascii="Arial" w:hAnsi="Arial" w:cs="Arial"/>
          <w:sz w:val="20"/>
        </w:rPr>
        <w:t>FUNDATEC</w:t>
      </w:r>
      <w:r w:rsidRPr="00A84CD4">
        <w:rPr>
          <w:rFonts w:ascii="Arial" w:hAnsi="Arial" w:cs="Arial"/>
          <w:sz w:val="20"/>
          <w:szCs w:val="20"/>
        </w:rPr>
        <w:t xml:space="preserve"> </w:t>
      </w:r>
      <w:r w:rsidRPr="00A84CD4">
        <w:rPr>
          <w:rStyle w:val="Hyperlink"/>
          <w:rFonts w:ascii="Arial" w:hAnsi="Arial" w:cs="Arial"/>
          <w:sz w:val="20"/>
          <w:szCs w:val="20"/>
        </w:rPr>
        <w:t>www.fundatec.org.br</w:t>
      </w:r>
      <w:r w:rsidRPr="00A84CD4">
        <w:rPr>
          <w:rFonts w:ascii="Arial" w:hAnsi="Arial" w:cs="Arial"/>
          <w:sz w:val="20"/>
          <w:szCs w:val="20"/>
        </w:rPr>
        <w:t xml:space="preserve">. </w:t>
      </w:r>
    </w:p>
    <w:p w:rsidR="00B4792A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B4792A">
        <w:rPr>
          <w:rFonts w:ascii="Arial" w:hAnsi="Arial" w:cs="Arial"/>
          <w:sz w:val="20"/>
          <w:szCs w:val="20"/>
        </w:rPr>
        <w:t>Haverá recurso contra o indeferimento do Requerimento de Isenção da Taxa de Inscrição, conforme período informado no cronograma de execução.</w:t>
      </w:r>
    </w:p>
    <w:p w:rsidR="00B4792A" w:rsidRDefault="00A84CD4" w:rsidP="00DD0EFA">
      <w:pPr>
        <w:pStyle w:val="PargrafodaLista"/>
        <w:widowControl w:val="0"/>
        <w:numPr>
          <w:ilvl w:val="3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B4792A">
        <w:rPr>
          <w:rFonts w:ascii="Arial" w:hAnsi="Arial" w:cs="Arial"/>
          <w:sz w:val="20"/>
          <w:szCs w:val="20"/>
        </w:rPr>
        <w:t xml:space="preserve">Para a comprovação da situação de isento, os candidatos que tiveram seus pedidos indeferidos, além de acessarem o Formulário Online de Recurso, durante o período de recurso, poderão enviar documentação complementar pelo link Formulário Online – Documentos Complementares para a Isenção da Taxa de Inscrição, de acordo com o subitem </w:t>
      </w:r>
      <w:r w:rsidR="00B4792A" w:rsidRPr="00B4792A">
        <w:rPr>
          <w:rFonts w:ascii="Arial" w:hAnsi="Arial" w:cs="Arial"/>
          <w:sz w:val="20"/>
          <w:szCs w:val="20"/>
        </w:rPr>
        <w:t>1.1.1</w:t>
      </w:r>
      <w:r w:rsidRPr="00B4792A">
        <w:rPr>
          <w:rFonts w:ascii="Arial" w:hAnsi="Arial" w:cs="Arial"/>
          <w:sz w:val="20"/>
          <w:szCs w:val="20"/>
        </w:rPr>
        <w:t xml:space="preserve">, disponível no site da </w:t>
      </w:r>
      <w:r w:rsidRPr="00B4792A">
        <w:rPr>
          <w:rFonts w:ascii="Arial" w:hAnsi="Arial" w:cs="Arial"/>
          <w:sz w:val="20"/>
        </w:rPr>
        <w:t>FUNDATEC</w:t>
      </w:r>
      <w:r w:rsidRPr="00B4792A">
        <w:rPr>
          <w:rFonts w:ascii="Arial" w:hAnsi="Arial" w:cs="Arial"/>
          <w:sz w:val="20"/>
          <w:szCs w:val="20"/>
        </w:rPr>
        <w:t xml:space="preserve">. </w:t>
      </w:r>
    </w:p>
    <w:p w:rsidR="00A84CD4" w:rsidRPr="00B4792A" w:rsidRDefault="00A84CD4" w:rsidP="00DD0EFA">
      <w:pPr>
        <w:pStyle w:val="PargrafodaLista"/>
        <w:widowControl w:val="0"/>
        <w:numPr>
          <w:ilvl w:val="3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B4792A">
        <w:rPr>
          <w:rFonts w:ascii="Arial" w:hAnsi="Arial" w:cs="Arial"/>
          <w:sz w:val="20"/>
          <w:szCs w:val="20"/>
        </w:rPr>
        <w:t>A documentação para comprovação da situação regular de isento deverá ter sido emitida até 90 (noventa) dias anteriores à data da publicação do Edital de Abertura.</w:t>
      </w:r>
    </w:p>
    <w:p w:rsidR="00A84CD4" w:rsidRPr="00A84CD4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color w:val="000000"/>
          <w:sz w:val="20"/>
          <w:szCs w:val="20"/>
        </w:rPr>
        <w:t xml:space="preserve">Os candidatos que tiverem seus pedidos indeferidos deverão, para efetivar a sua inscrição no </w:t>
      </w:r>
      <w:r w:rsidRPr="00A84CD4">
        <w:rPr>
          <w:rFonts w:ascii="Arial" w:hAnsi="Arial" w:cs="Arial"/>
          <w:sz w:val="20"/>
          <w:szCs w:val="20"/>
        </w:rPr>
        <w:t>Concurso Público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, acessar o endereço eletrônico </w:t>
      </w:r>
      <w:r w:rsidRPr="00A84CD4">
        <w:rPr>
          <w:rStyle w:val="Hyperlink"/>
          <w:rFonts w:ascii="Arial" w:hAnsi="Arial" w:cs="Arial"/>
          <w:sz w:val="20"/>
          <w:szCs w:val="20"/>
        </w:rPr>
        <w:t>www.fundatec.org.br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 e imprimir o boleto bancário para pagamento até o último dia previsto no </w:t>
      </w:r>
      <w:r w:rsidRPr="00A84CD4">
        <w:rPr>
          <w:rFonts w:ascii="Arial" w:hAnsi="Arial" w:cs="Arial"/>
          <w:sz w:val="20"/>
          <w:szCs w:val="20"/>
        </w:rPr>
        <w:t>Cronograma de Execução</w:t>
      </w:r>
      <w:r w:rsidRPr="00A84CD4">
        <w:rPr>
          <w:rFonts w:ascii="Arial" w:hAnsi="Arial" w:cs="Arial"/>
          <w:color w:val="000000"/>
          <w:sz w:val="20"/>
          <w:szCs w:val="20"/>
        </w:rPr>
        <w:t>, conforme procedimentos descritos neste Edital</w:t>
      </w:r>
    </w:p>
    <w:p w:rsidR="00A84CD4" w:rsidRPr="00A84CD4" w:rsidRDefault="00A84CD4" w:rsidP="00DD0EFA">
      <w:pPr>
        <w:pStyle w:val="PargrafodaLista"/>
        <w:widowControl w:val="0"/>
        <w:numPr>
          <w:ilvl w:val="3"/>
          <w:numId w:val="2"/>
        </w:numPr>
        <w:tabs>
          <w:tab w:val="left" w:pos="993"/>
        </w:tabs>
        <w:spacing w:after="120"/>
        <w:ind w:left="851" w:hanging="709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A84CD4">
        <w:rPr>
          <w:rFonts w:ascii="Arial" w:hAnsi="Arial" w:cs="Arial"/>
          <w:color w:val="000000"/>
          <w:sz w:val="20"/>
          <w:szCs w:val="20"/>
        </w:rPr>
        <w:lastRenderedPageBreak/>
        <w:t xml:space="preserve">O interessado que não tiver seu pedido de isenção deferido e que não efetuar o pagamento da taxa de inscrição na forma e no prazo estabelecidos no subitem anterior estará automaticamente excluído do </w:t>
      </w:r>
      <w:r w:rsidRPr="00B4792A">
        <w:rPr>
          <w:rFonts w:ascii="Arial" w:hAnsi="Arial" w:cs="Arial"/>
          <w:color w:val="000000"/>
          <w:sz w:val="20"/>
          <w:szCs w:val="20"/>
        </w:rPr>
        <w:t>Concurso Público.</w:t>
      </w:r>
      <w:r w:rsidRPr="00A84C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925B3" w:rsidRPr="00B95C1E" w:rsidRDefault="00A84CD4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A84CD4">
        <w:rPr>
          <w:rFonts w:ascii="Arial" w:hAnsi="Arial" w:cs="Arial"/>
          <w:sz w:val="20"/>
          <w:szCs w:val="20"/>
        </w:rPr>
        <w:t xml:space="preserve">A </w:t>
      </w:r>
      <w:r w:rsidRPr="00A84CD4">
        <w:rPr>
          <w:rFonts w:ascii="Arial" w:hAnsi="Arial" w:cs="Arial"/>
          <w:sz w:val="20"/>
        </w:rPr>
        <w:t>FUNDATEC</w:t>
      </w:r>
      <w:r w:rsidRPr="00A84CD4">
        <w:rPr>
          <w:rFonts w:ascii="Arial" w:hAnsi="Arial" w:cs="Arial"/>
          <w:sz w:val="20"/>
          <w:szCs w:val="20"/>
        </w:rPr>
        <w:t>, a qualquer tempo, poderá fazer diligências relativas à situação declarada pelo candidato, deferindo ou não seu pedido de isenção, ou ainda, excluindo o candidato do certame se detectada declaração falsa.</w:t>
      </w:r>
    </w:p>
    <w:p w:rsidR="00116506" w:rsidRPr="00B95C1E" w:rsidRDefault="00A84CD4" w:rsidP="00DD0EFA">
      <w:pPr>
        <w:pStyle w:val="PargrafodaLista"/>
        <w:widowControl w:val="0"/>
        <w:numPr>
          <w:ilvl w:val="1"/>
          <w:numId w:val="2"/>
        </w:numPr>
        <w:tabs>
          <w:tab w:val="left" w:pos="2700"/>
        </w:tabs>
        <w:spacing w:after="120"/>
        <w:ind w:left="851"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4925B3">
        <w:rPr>
          <w:rFonts w:ascii="Arial" w:hAnsi="Arial" w:cs="Arial"/>
          <w:sz w:val="20"/>
          <w:szCs w:val="20"/>
        </w:rPr>
        <w:t>Caso o candidato receba a isenção da taxa de inscrição, porém tenha efetuado o pagamento do</w:t>
      </w:r>
      <w:r w:rsidRPr="004925B3">
        <w:rPr>
          <w:rFonts w:ascii="Arial" w:hAnsi="Arial" w:cs="Arial"/>
          <w:color w:val="000000"/>
          <w:sz w:val="20"/>
          <w:szCs w:val="20"/>
        </w:rPr>
        <w:t xml:space="preserve"> boleto bancário</w:t>
      </w:r>
      <w:r w:rsidR="00ED044E">
        <w:rPr>
          <w:rFonts w:ascii="Arial" w:hAnsi="Arial" w:cs="Arial"/>
          <w:color w:val="000000"/>
          <w:sz w:val="20"/>
          <w:szCs w:val="20"/>
        </w:rPr>
        <w:t xml:space="preserve"> no período de 04/10 a 17/10/2019</w:t>
      </w:r>
      <w:r w:rsidRPr="004925B3">
        <w:rPr>
          <w:rFonts w:ascii="Arial" w:hAnsi="Arial" w:cs="Arial"/>
          <w:color w:val="000000"/>
          <w:sz w:val="20"/>
          <w:szCs w:val="20"/>
        </w:rPr>
        <w:t>, o valor referente à taxa paga não será devolvido.</w:t>
      </w:r>
    </w:p>
    <w:p w:rsidR="00A84CD4" w:rsidRDefault="00294425" w:rsidP="00DD0EFA">
      <w:pPr>
        <w:pStyle w:val="PargrafodaLista"/>
        <w:widowControl w:val="0"/>
        <w:numPr>
          <w:ilvl w:val="1"/>
          <w:numId w:val="2"/>
        </w:numPr>
        <w:tabs>
          <w:tab w:val="left" w:pos="2700"/>
        </w:tabs>
        <w:spacing w:after="120"/>
        <w:ind w:left="851" w:hanging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candidatos</w:t>
      </w:r>
      <w:r w:rsidR="00116506">
        <w:rPr>
          <w:rFonts w:ascii="Arial" w:hAnsi="Arial" w:cs="Arial"/>
          <w:sz w:val="20"/>
          <w:szCs w:val="20"/>
        </w:rPr>
        <w:t xml:space="preserve"> inscritos</w:t>
      </w:r>
      <w:r>
        <w:rPr>
          <w:rFonts w:ascii="Arial" w:hAnsi="Arial" w:cs="Arial"/>
          <w:sz w:val="20"/>
          <w:szCs w:val="20"/>
        </w:rPr>
        <w:t xml:space="preserve"> e</w:t>
      </w:r>
      <w:r w:rsidR="00116506">
        <w:rPr>
          <w:rFonts w:ascii="Arial" w:hAnsi="Arial" w:cs="Arial"/>
          <w:sz w:val="20"/>
          <w:szCs w:val="20"/>
        </w:rPr>
        <w:t xml:space="preserve"> que tiverem efetuado o pagamento da Taxa de Inscrição</w:t>
      </w:r>
      <w:r w:rsidR="00126050">
        <w:rPr>
          <w:rFonts w:ascii="Arial" w:hAnsi="Arial" w:cs="Arial"/>
          <w:sz w:val="20"/>
          <w:szCs w:val="20"/>
        </w:rPr>
        <w:t xml:space="preserve"> no período de 26/08 a 25/09/2019</w:t>
      </w:r>
      <w:r w:rsidR="00116506">
        <w:rPr>
          <w:rFonts w:ascii="Arial" w:hAnsi="Arial" w:cs="Arial"/>
          <w:sz w:val="20"/>
          <w:szCs w:val="20"/>
        </w:rPr>
        <w:t xml:space="preserve"> e se enquadrarem como beneficiários d</w:t>
      </w:r>
      <w:r>
        <w:rPr>
          <w:rFonts w:ascii="Arial" w:hAnsi="Arial" w:cs="Arial"/>
          <w:sz w:val="20"/>
          <w:szCs w:val="20"/>
        </w:rPr>
        <w:t>e isenção conforme subitem 1.1</w:t>
      </w:r>
      <w:r w:rsidR="00116506">
        <w:rPr>
          <w:rFonts w:ascii="Arial" w:hAnsi="Arial" w:cs="Arial"/>
          <w:sz w:val="20"/>
          <w:szCs w:val="20"/>
        </w:rPr>
        <w:t xml:space="preserve">, deverão efetuar o procedimento descrito nos subitens 1.2 e suas especificações. </w:t>
      </w:r>
    </w:p>
    <w:p w:rsidR="00116506" w:rsidRDefault="00116506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 caso de deferimento da Solicitação de Isenção da Taxa de inscrição, o valor do pagamento já efetuado</w:t>
      </w:r>
      <w:r w:rsidR="00126050">
        <w:rPr>
          <w:rFonts w:ascii="Arial" w:hAnsi="Arial" w:cs="Arial"/>
          <w:sz w:val="20"/>
          <w:szCs w:val="20"/>
        </w:rPr>
        <w:t xml:space="preserve"> den</w:t>
      </w:r>
      <w:r w:rsidR="00294425">
        <w:rPr>
          <w:rFonts w:ascii="Arial" w:hAnsi="Arial" w:cs="Arial"/>
          <w:sz w:val="20"/>
          <w:szCs w:val="20"/>
        </w:rPr>
        <w:t>tro do prazo estabelecido acima</w:t>
      </w:r>
      <w:r>
        <w:rPr>
          <w:rFonts w:ascii="Arial" w:hAnsi="Arial" w:cs="Arial"/>
          <w:sz w:val="20"/>
          <w:szCs w:val="20"/>
        </w:rPr>
        <w:t xml:space="preserve"> será devolvido. </w:t>
      </w:r>
    </w:p>
    <w:p w:rsidR="00126050" w:rsidRPr="00A82AFB" w:rsidRDefault="00116506" w:rsidP="00DD0EFA">
      <w:pPr>
        <w:pStyle w:val="PargrafodaLista"/>
        <w:widowControl w:val="0"/>
        <w:numPr>
          <w:ilvl w:val="2"/>
          <w:numId w:val="2"/>
        </w:numPr>
        <w:tabs>
          <w:tab w:val="left" w:pos="2700"/>
        </w:tabs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receber a devolução</w:t>
      </w:r>
      <w:r w:rsidR="0012605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os candidatos que se enquadram no descrito no subitem 1.3, informar</w:t>
      </w:r>
      <w:r w:rsidR="00294425">
        <w:rPr>
          <w:rFonts w:ascii="Arial" w:hAnsi="Arial" w:cs="Arial"/>
          <w:sz w:val="20"/>
          <w:szCs w:val="20"/>
        </w:rPr>
        <w:t>ão</w:t>
      </w:r>
      <w:r>
        <w:rPr>
          <w:rFonts w:ascii="Arial" w:hAnsi="Arial" w:cs="Arial"/>
          <w:sz w:val="20"/>
          <w:szCs w:val="20"/>
        </w:rPr>
        <w:t xml:space="preserve"> seus dados bancários </w:t>
      </w:r>
      <w:r w:rsidR="00294425">
        <w:rPr>
          <w:rFonts w:ascii="Arial" w:hAnsi="Arial" w:cs="Arial"/>
          <w:sz w:val="20"/>
          <w:szCs w:val="20"/>
        </w:rPr>
        <w:t xml:space="preserve">em formulário que </w:t>
      </w:r>
      <w:r>
        <w:rPr>
          <w:rFonts w:ascii="Arial" w:hAnsi="Arial" w:cs="Arial"/>
          <w:sz w:val="20"/>
          <w:szCs w:val="20"/>
        </w:rPr>
        <w:t>será disponibilizado posteriormente.</w:t>
      </w:r>
    </w:p>
    <w:p w:rsidR="00126050" w:rsidRPr="00116506" w:rsidRDefault="00126050" w:rsidP="00ED044E">
      <w:pPr>
        <w:pStyle w:val="PargrafodaLista"/>
        <w:widowControl w:val="0"/>
        <w:tabs>
          <w:tab w:val="left" w:pos="2700"/>
        </w:tabs>
        <w:ind w:left="862"/>
        <w:jc w:val="both"/>
        <w:rPr>
          <w:rFonts w:ascii="Arial" w:hAnsi="Arial" w:cs="Arial"/>
          <w:sz w:val="20"/>
          <w:szCs w:val="20"/>
        </w:rPr>
      </w:pPr>
    </w:p>
    <w:p w:rsidR="00324340" w:rsidRPr="00BC1668" w:rsidRDefault="00126050" w:rsidP="00BC1668">
      <w:pPr>
        <w:pStyle w:val="PargrafodaLista"/>
        <w:numPr>
          <w:ilvl w:val="0"/>
          <w:numId w:val="2"/>
        </w:numPr>
        <w:spacing w:before="120" w:after="120"/>
        <w:ind w:left="851" w:hanging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 candidatos</w:t>
      </w:r>
      <w:r w:rsidR="00294425">
        <w:rPr>
          <w:rFonts w:ascii="Arial" w:eastAsia="Arial" w:hAnsi="Arial" w:cs="Arial"/>
          <w:sz w:val="20"/>
          <w:szCs w:val="20"/>
        </w:rPr>
        <w:t xml:space="preserve"> com inscrições homologadas</w:t>
      </w:r>
      <w:r>
        <w:rPr>
          <w:rFonts w:ascii="Arial" w:eastAsia="Arial" w:hAnsi="Arial" w:cs="Arial"/>
          <w:sz w:val="20"/>
          <w:szCs w:val="20"/>
        </w:rPr>
        <w:t xml:space="preserve">, conforme Edital de Homologação Preliminar 03/2019, </w:t>
      </w:r>
      <w:r w:rsidR="00294425">
        <w:rPr>
          <w:rFonts w:ascii="Arial" w:eastAsia="Arial" w:hAnsi="Arial" w:cs="Arial"/>
          <w:sz w:val="20"/>
          <w:szCs w:val="20"/>
        </w:rPr>
        <w:t>permanecerão com suas inscrições inalteradas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:rsidR="00467BFF" w:rsidRDefault="00467BFF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467BFF" w:rsidRDefault="00467BFF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467BFF" w:rsidRDefault="00467BFF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C114B5" w:rsidRDefault="00C114B5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65470A" w:rsidRPr="0065470A" w:rsidRDefault="0065470A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2A29B8" w:rsidRPr="002A29B8" w:rsidRDefault="00CF4B85" w:rsidP="00F4782D">
      <w:pPr>
        <w:ind w:left="851" w:right="57" w:hanging="851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Formosa do Sul</w:t>
      </w:r>
      <w:r w:rsidR="002A29B8" w:rsidRPr="002A29B8">
        <w:rPr>
          <w:rFonts w:ascii="Arial" w:eastAsia="Arial" w:hAnsi="Arial" w:cs="Arial"/>
          <w:sz w:val="20"/>
          <w:szCs w:val="20"/>
        </w:rPr>
        <w:t>,</w:t>
      </w:r>
      <w:r w:rsidR="00BC1668">
        <w:rPr>
          <w:rFonts w:ascii="Arial" w:eastAsia="Arial" w:hAnsi="Arial" w:cs="Arial"/>
          <w:spacing w:val="-6"/>
          <w:sz w:val="20"/>
          <w:szCs w:val="20"/>
        </w:rPr>
        <w:t xml:space="preserve"> 07</w:t>
      </w:r>
      <w:r w:rsidR="002A29B8" w:rsidRPr="002A29B8">
        <w:rPr>
          <w:rFonts w:ascii="Arial" w:eastAsia="Arial" w:hAnsi="Arial" w:cs="Arial"/>
          <w:sz w:val="20"/>
          <w:szCs w:val="20"/>
        </w:rPr>
        <w:t xml:space="preserve"> de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126050">
        <w:rPr>
          <w:rFonts w:ascii="Arial" w:eastAsia="Arial" w:hAnsi="Arial" w:cs="Arial"/>
          <w:spacing w:val="1"/>
          <w:sz w:val="20"/>
          <w:szCs w:val="20"/>
        </w:rPr>
        <w:t>outubro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de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29B8" w:rsidRPr="00C75992"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w w:val="99"/>
          <w:sz w:val="20"/>
          <w:szCs w:val="20"/>
        </w:rPr>
        <w:t>19</w:t>
      </w:r>
      <w:r w:rsidR="002A29B8" w:rsidRPr="002A29B8">
        <w:rPr>
          <w:rFonts w:ascii="Arial" w:eastAsia="Arial" w:hAnsi="Arial" w:cs="Arial"/>
          <w:w w:val="99"/>
          <w:sz w:val="20"/>
          <w:szCs w:val="20"/>
        </w:rPr>
        <w:t>.</w:t>
      </w:r>
    </w:p>
    <w:p w:rsidR="00CF4B85" w:rsidRDefault="00CF4B85" w:rsidP="00F4782D">
      <w:pPr>
        <w:spacing w:line="220" w:lineRule="exact"/>
        <w:ind w:right="-84"/>
        <w:jc w:val="center"/>
        <w:rPr>
          <w:rFonts w:ascii="Arial" w:eastAsia="Arial" w:hAnsi="Arial" w:cs="Arial"/>
          <w:b/>
          <w:sz w:val="20"/>
          <w:szCs w:val="20"/>
        </w:rPr>
      </w:pPr>
      <w:proofErr w:type="spellStart"/>
      <w:proofErr w:type="gramStart"/>
      <w:r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Pr="00CF4B85">
        <w:rPr>
          <w:rFonts w:ascii="Arial" w:hAnsi="Arial" w:cs="Arial"/>
          <w:bCs/>
          <w:sz w:val="20"/>
          <w:szCs w:val="20"/>
        </w:rPr>
        <w:t xml:space="preserve"> Conte</w:t>
      </w:r>
      <w:proofErr w:type="gramEnd"/>
    </w:p>
    <w:p w:rsidR="002A29B8" w:rsidRPr="002A29B8" w:rsidRDefault="002A29B8" w:rsidP="00F4782D">
      <w:pPr>
        <w:spacing w:line="220" w:lineRule="exact"/>
        <w:ind w:right="-84"/>
        <w:jc w:val="center"/>
        <w:rPr>
          <w:rFonts w:ascii="Arial" w:hAnsi="Arial" w:cs="Arial"/>
          <w:sz w:val="20"/>
          <w:szCs w:val="20"/>
        </w:rPr>
      </w:pPr>
      <w:r w:rsidRPr="002A29B8">
        <w:rPr>
          <w:rFonts w:ascii="Arial" w:eastAsia="Arial" w:hAnsi="Arial" w:cs="Arial"/>
          <w:b/>
          <w:sz w:val="20"/>
          <w:szCs w:val="20"/>
        </w:rPr>
        <w:t>Prefeito Municipal</w:t>
      </w:r>
    </w:p>
    <w:p w:rsidR="002A29B8" w:rsidRPr="002A29B8" w:rsidRDefault="002A29B8" w:rsidP="00ED044E">
      <w:pPr>
        <w:spacing w:line="200" w:lineRule="exact"/>
        <w:rPr>
          <w:rFonts w:ascii="Arial" w:hAnsi="Arial" w:cs="Arial"/>
          <w:sz w:val="20"/>
        </w:rPr>
      </w:pPr>
    </w:p>
    <w:p w:rsidR="00C678CE" w:rsidRPr="00625B36" w:rsidRDefault="00C678CE" w:rsidP="00ED044E"/>
    <w:sectPr w:rsidR="00C678CE" w:rsidRPr="00625B36" w:rsidSect="001A5D31">
      <w:footerReference w:type="default" r:id="rId10"/>
      <w:pgSz w:w="11900" w:h="16840"/>
      <w:pgMar w:top="851" w:right="701" w:bottom="709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309" w:rsidRDefault="003F2309" w:rsidP="002C18FE">
      <w:pPr>
        <w:spacing w:after="0" w:line="240" w:lineRule="auto"/>
      </w:pPr>
      <w:r>
        <w:separator/>
      </w:r>
    </w:p>
  </w:endnote>
  <w:endnote w:type="continuationSeparator" w:id="0">
    <w:p w:rsidR="003F2309" w:rsidRDefault="003F2309" w:rsidP="002C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E1F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-601980</wp:posOffset>
          </wp:positionH>
          <wp:positionV relativeFrom="paragraph">
            <wp:posOffset>96520</wp:posOffset>
          </wp:positionV>
          <wp:extent cx="1360805" cy="3911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818"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0" allowOverlap="1">
              <wp:simplePos x="0" y="0"/>
              <wp:positionH relativeFrom="column">
                <wp:posOffset>-1253490</wp:posOffset>
              </wp:positionH>
              <wp:positionV relativeFrom="paragraph">
                <wp:posOffset>96519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6C467" id="Conector reto 1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2" name="Imagem 1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8D1503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:rsidR="00D512B9" w:rsidRPr="00AB55BA" w:rsidRDefault="00D512B9" w:rsidP="00D512B9">
    <w:pPr>
      <w:pStyle w:val="Rodap"/>
      <w:tabs>
        <w:tab w:val="clear" w:pos="8504"/>
        <w:tab w:val="right" w:pos="8505"/>
      </w:tabs>
      <w:ind w:left="1418" w:right="161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2D87B7F" wp14:editId="3606909A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3" name="Imagem 13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D512B9" w:rsidRDefault="00D512B9" w:rsidP="00D512B9">
    <w:pPr>
      <w:pStyle w:val="Rodap"/>
      <w:tabs>
        <w:tab w:val="clear" w:pos="4252"/>
        <w:tab w:val="clear" w:pos="8504"/>
        <w:tab w:val="right" w:pos="9762"/>
      </w:tabs>
      <w:ind w:right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  <w:p w:rsidR="00754E1F" w:rsidRPr="00717A7A" w:rsidRDefault="00754E1F" w:rsidP="00D512B9">
    <w:pPr>
      <w:pStyle w:val="Rodap"/>
      <w:tabs>
        <w:tab w:val="clear" w:pos="4252"/>
      </w:tabs>
      <w:ind w:right="360"/>
      <w:jc w:val="right"/>
      <w:rPr>
        <w:rFonts w:ascii="Arial" w:hAnsi="Arial" w:cs="Arial"/>
        <w:sz w:val="16"/>
      </w:rPr>
    </w:pPr>
    <w:r w:rsidRPr="00717A7A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309" w:rsidRDefault="003F2309" w:rsidP="002C18FE">
      <w:pPr>
        <w:spacing w:after="0" w:line="240" w:lineRule="auto"/>
      </w:pPr>
      <w:r>
        <w:separator/>
      </w:r>
    </w:p>
  </w:footnote>
  <w:footnote w:type="continuationSeparator" w:id="0">
    <w:p w:rsidR="003F2309" w:rsidRDefault="003F2309" w:rsidP="002C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E1DD2"/>
    <w:multiLevelType w:val="multilevel"/>
    <w:tmpl w:val="E7C6263C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12EA60B9"/>
    <w:multiLevelType w:val="hybridMultilevel"/>
    <w:tmpl w:val="D6DA08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64675"/>
    <w:multiLevelType w:val="hybridMultilevel"/>
    <w:tmpl w:val="747AC892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7FA7665"/>
    <w:multiLevelType w:val="hybridMultilevel"/>
    <w:tmpl w:val="F110B802"/>
    <w:lvl w:ilvl="0" w:tplc="D5166BD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C92E5A"/>
    <w:multiLevelType w:val="hybridMultilevel"/>
    <w:tmpl w:val="D2C8E100"/>
    <w:lvl w:ilvl="0" w:tplc="4A98143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E225E4"/>
    <w:multiLevelType w:val="hybridMultilevel"/>
    <w:tmpl w:val="0FDA904E"/>
    <w:lvl w:ilvl="0" w:tplc="5D249FE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02578"/>
    <w:multiLevelType w:val="multilevel"/>
    <w:tmpl w:val="B2B07E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ascii="Arial" w:eastAsia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eastAsia="Arial" w:hint="default"/>
        <w:b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eastAsia="Arial" w:hint="default"/>
        <w:b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eastAsia="Arial" w:hint="default"/>
        <w:b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eastAsia="Arial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eastAsia="Arial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eastAsia="Arial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eastAsia="Arial" w:hint="default"/>
        <w:b/>
      </w:rPr>
    </w:lvl>
  </w:abstractNum>
  <w:abstractNum w:abstractNumId="7" w15:restartNumberingAfterBreak="0">
    <w:nsid w:val="34BC596B"/>
    <w:multiLevelType w:val="hybridMultilevel"/>
    <w:tmpl w:val="3EB068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BA1554"/>
    <w:multiLevelType w:val="hybridMultilevel"/>
    <w:tmpl w:val="01068A4A"/>
    <w:lvl w:ilvl="0" w:tplc="AFCEE460">
      <w:start w:val="1"/>
      <w:numFmt w:val="lowerLetter"/>
      <w:lvlText w:val="%1)"/>
      <w:lvlJc w:val="left"/>
      <w:pPr>
        <w:ind w:left="86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5F3547F7"/>
    <w:multiLevelType w:val="multilevel"/>
    <w:tmpl w:val="357E9DA6"/>
    <w:lvl w:ilvl="0">
      <w:start w:val="1"/>
      <w:numFmt w:val="upperRoman"/>
      <w:lvlText w:val="%1."/>
      <w:lvlJc w:val="right"/>
      <w:pPr>
        <w:ind w:left="1800" w:hanging="360"/>
      </w:pPr>
    </w:lvl>
    <w:lvl w:ilvl="1">
      <w:start w:val="3"/>
      <w:numFmt w:val="decimal"/>
      <w:isLgl/>
      <w:lvlText w:val="%1.%2"/>
      <w:lvlJc w:val="left"/>
      <w:pPr>
        <w:ind w:left="1980" w:hanging="540"/>
      </w:pPr>
      <w:rPr>
        <w:rFonts w:eastAsiaTheme="minorEastAsia" w:hint="default"/>
      </w:rPr>
    </w:lvl>
    <w:lvl w:ilvl="2">
      <w:start w:val="12"/>
      <w:numFmt w:val="decimal"/>
      <w:isLgl/>
      <w:lvlText w:val="%1.%2.%3"/>
      <w:lvlJc w:val="left"/>
      <w:pPr>
        <w:ind w:left="216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EastAsia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96"/>
    <w:rsid w:val="00000FEF"/>
    <w:rsid w:val="000044F7"/>
    <w:rsid w:val="0000453F"/>
    <w:rsid w:val="00004852"/>
    <w:rsid w:val="00007500"/>
    <w:rsid w:val="00011EA7"/>
    <w:rsid w:val="0001210C"/>
    <w:rsid w:val="00012EC5"/>
    <w:rsid w:val="000161CE"/>
    <w:rsid w:val="00017713"/>
    <w:rsid w:val="0002168C"/>
    <w:rsid w:val="00031B76"/>
    <w:rsid w:val="000321C9"/>
    <w:rsid w:val="000401C1"/>
    <w:rsid w:val="000405F4"/>
    <w:rsid w:val="00041FBA"/>
    <w:rsid w:val="00042C64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1067"/>
    <w:rsid w:val="00073C8D"/>
    <w:rsid w:val="00074ACE"/>
    <w:rsid w:val="00074B2A"/>
    <w:rsid w:val="0007621E"/>
    <w:rsid w:val="00077AD3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5360"/>
    <w:rsid w:val="000C5D71"/>
    <w:rsid w:val="000C6DA2"/>
    <w:rsid w:val="000D2075"/>
    <w:rsid w:val="000D2C86"/>
    <w:rsid w:val="000D5430"/>
    <w:rsid w:val="000D5FAF"/>
    <w:rsid w:val="000E1963"/>
    <w:rsid w:val="000E1CC4"/>
    <w:rsid w:val="000E4C00"/>
    <w:rsid w:val="000E6DD8"/>
    <w:rsid w:val="000E7CBB"/>
    <w:rsid w:val="000F15A2"/>
    <w:rsid w:val="000F1D08"/>
    <w:rsid w:val="000F4013"/>
    <w:rsid w:val="000F6303"/>
    <w:rsid w:val="000F6D43"/>
    <w:rsid w:val="00100162"/>
    <w:rsid w:val="001019DC"/>
    <w:rsid w:val="00103350"/>
    <w:rsid w:val="00105658"/>
    <w:rsid w:val="00106993"/>
    <w:rsid w:val="0010707F"/>
    <w:rsid w:val="001131EA"/>
    <w:rsid w:val="00113407"/>
    <w:rsid w:val="00115922"/>
    <w:rsid w:val="00116506"/>
    <w:rsid w:val="001166B3"/>
    <w:rsid w:val="001229D1"/>
    <w:rsid w:val="00123790"/>
    <w:rsid w:val="00126050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2B9B"/>
    <w:rsid w:val="00151B0D"/>
    <w:rsid w:val="00153035"/>
    <w:rsid w:val="00154E30"/>
    <w:rsid w:val="00154E9A"/>
    <w:rsid w:val="00155DD7"/>
    <w:rsid w:val="0016090D"/>
    <w:rsid w:val="00161499"/>
    <w:rsid w:val="00161CDC"/>
    <w:rsid w:val="001625C9"/>
    <w:rsid w:val="00164010"/>
    <w:rsid w:val="001710E7"/>
    <w:rsid w:val="00172832"/>
    <w:rsid w:val="00172931"/>
    <w:rsid w:val="00174C52"/>
    <w:rsid w:val="00177F97"/>
    <w:rsid w:val="00185927"/>
    <w:rsid w:val="001866D6"/>
    <w:rsid w:val="0018760C"/>
    <w:rsid w:val="00187BF4"/>
    <w:rsid w:val="00190807"/>
    <w:rsid w:val="0019128D"/>
    <w:rsid w:val="00192CED"/>
    <w:rsid w:val="00192FC0"/>
    <w:rsid w:val="001937DB"/>
    <w:rsid w:val="00193B5B"/>
    <w:rsid w:val="001964E1"/>
    <w:rsid w:val="001A3A50"/>
    <w:rsid w:val="001A4305"/>
    <w:rsid w:val="001A5D31"/>
    <w:rsid w:val="001A7C6E"/>
    <w:rsid w:val="001A7E98"/>
    <w:rsid w:val="001B65F7"/>
    <w:rsid w:val="001B6883"/>
    <w:rsid w:val="001B6988"/>
    <w:rsid w:val="001B7877"/>
    <w:rsid w:val="001C0FA3"/>
    <w:rsid w:val="001C2F0A"/>
    <w:rsid w:val="001C36D2"/>
    <w:rsid w:val="001C4C45"/>
    <w:rsid w:val="001D19E5"/>
    <w:rsid w:val="001D1FC0"/>
    <w:rsid w:val="001D2017"/>
    <w:rsid w:val="001D201F"/>
    <w:rsid w:val="001D2E95"/>
    <w:rsid w:val="001D3B90"/>
    <w:rsid w:val="001E4744"/>
    <w:rsid w:val="001E6476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A8B"/>
    <w:rsid w:val="00214F1A"/>
    <w:rsid w:val="0021594D"/>
    <w:rsid w:val="0021716F"/>
    <w:rsid w:val="00220B0E"/>
    <w:rsid w:val="00220BC5"/>
    <w:rsid w:val="00221B6A"/>
    <w:rsid w:val="0022205C"/>
    <w:rsid w:val="00223956"/>
    <w:rsid w:val="002316A6"/>
    <w:rsid w:val="00234258"/>
    <w:rsid w:val="00236D15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761D"/>
    <w:rsid w:val="00281AD1"/>
    <w:rsid w:val="00281BB2"/>
    <w:rsid w:val="002829DF"/>
    <w:rsid w:val="0028489B"/>
    <w:rsid w:val="00286BF7"/>
    <w:rsid w:val="00291ADC"/>
    <w:rsid w:val="002930B6"/>
    <w:rsid w:val="00294425"/>
    <w:rsid w:val="00294A31"/>
    <w:rsid w:val="00295424"/>
    <w:rsid w:val="00295C75"/>
    <w:rsid w:val="002A0570"/>
    <w:rsid w:val="002A29B8"/>
    <w:rsid w:val="002A378C"/>
    <w:rsid w:val="002A38C5"/>
    <w:rsid w:val="002A5CD0"/>
    <w:rsid w:val="002B1D19"/>
    <w:rsid w:val="002B3704"/>
    <w:rsid w:val="002B5842"/>
    <w:rsid w:val="002C0AE3"/>
    <w:rsid w:val="002C18FE"/>
    <w:rsid w:val="002C2D99"/>
    <w:rsid w:val="002D4C83"/>
    <w:rsid w:val="002D6A99"/>
    <w:rsid w:val="002D715A"/>
    <w:rsid w:val="002E0B5A"/>
    <w:rsid w:val="002E0C17"/>
    <w:rsid w:val="002E10F9"/>
    <w:rsid w:val="002E33FD"/>
    <w:rsid w:val="002E3A8D"/>
    <w:rsid w:val="002E495B"/>
    <w:rsid w:val="002E51BA"/>
    <w:rsid w:val="002F0EDB"/>
    <w:rsid w:val="002F2903"/>
    <w:rsid w:val="002F4588"/>
    <w:rsid w:val="002F4BD6"/>
    <w:rsid w:val="002F5349"/>
    <w:rsid w:val="002F54FB"/>
    <w:rsid w:val="002F5B8E"/>
    <w:rsid w:val="00300264"/>
    <w:rsid w:val="00300597"/>
    <w:rsid w:val="00301881"/>
    <w:rsid w:val="00303BCF"/>
    <w:rsid w:val="00303DE7"/>
    <w:rsid w:val="00307749"/>
    <w:rsid w:val="0031046B"/>
    <w:rsid w:val="00310664"/>
    <w:rsid w:val="003115ED"/>
    <w:rsid w:val="00311968"/>
    <w:rsid w:val="003124D8"/>
    <w:rsid w:val="00314556"/>
    <w:rsid w:val="00320FE8"/>
    <w:rsid w:val="0032430C"/>
    <w:rsid w:val="00324340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5C34"/>
    <w:rsid w:val="0035670C"/>
    <w:rsid w:val="003575AF"/>
    <w:rsid w:val="00360923"/>
    <w:rsid w:val="00361A00"/>
    <w:rsid w:val="00364536"/>
    <w:rsid w:val="003662C2"/>
    <w:rsid w:val="0036728C"/>
    <w:rsid w:val="00371255"/>
    <w:rsid w:val="00373C07"/>
    <w:rsid w:val="003745AE"/>
    <w:rsid w:val="00375791"/>
    <w:rsid w:val="0037709D"/>
    <w:rsid w:val="0037788B"/>
    <w:rsid w:val="003823B8"/>
    <w:rsid w:val="00382680"/>
    <w:rsid w:val="0038658E"/>
    <w:rsid w:val="003866B3"/>
    <w:rsid w:val="00390610"/>
    <w:rsid w:val="003924F0"/>
    <w:rsid w:val="00393274"/>
    <w:rsid w:val="003941DF"/>
    <w:rsid w:val="00394E17"/>
    <w:rsid w:val="00395AED"/>
    <w:rsid w:val="00395BC7"/>
    <w:rsid w:val="003971D3"/>
    <w:rsid w:val="00397CC5"/>
    <w:rsid w:val="003A0EEC"/>
    <w:rsid w:val="003A1958"/>
    <w:rsid w:val="003A2826"/>
    <w:rsid w:val="003A37BD"/>
    <w:rsid w:val="003A37D6"/>
    <w:rsid w:val="003A5778"/>
    <w:rsid w:val="003A5C0A"/>
    <w:rsid w:val="003A7100"/>
    <w:rsid w:val="003A7AA9"/>
    <w:rsid w:val="003B0380"/>
    <w:rsid w:val="003B1D1B"/>
    <w:rsid w:val="003B228A"/>
    <w:rsid w:val="003B329D"/>
    <w:rsid w:val="003B3B8E"/>
    <w:rsid w:val="003B528C"/>
    <w:rsid w:val="003C169F"/>
    <w:rsid w:val="003C4602"/>
    <w:rsid w:val="003C5E1A"/>
    <w:rsid w:val="003C6F03"/>
    <w:rsid w:val="003D1C65"/>
    <w:rsid w:val="003D54B9"/>
    <w:rsid w:val="003D7126"/>
    <w:rsid w:val="003D7138"/>
    <w:rsid w:val="003D791A"/>
    <w:rsid w:val="003E1CA4"/>
    <w:rsid w:val="003E2496"/>
    <w:rsid w:val="003E3D72"/>
    <w:rsid w:val="003F02EF"/>
    <w:rsid w:val="003F2309"/>
    <w:rsid w:val="003F5ABE"/>
    <w:rsid w:val="003F5AC4"/>
    <w:rsid w:val="0040393E"/>
    <w:rsid w:val="00407F54"/>
    <w:rsid w:val="004119D9"/>
    <w:rsid w:val="00413CF4"/>
    <w:rsid w:val="00414AB4"/>
    <w:rsid w:val="004168B1"/>
    <w:rsid w:val="00417206"/>
    <w:rsid w:val="00417D08"/>
    <w:rsid w:val="004218A2"/>
    <w:rsid w:val="004231AF"/>
    <w:rsid w:val="004250B3"/>
    <w:rsid w:val="00426198"/>
    <w:rsid w:val="00431890"/>
    <w:rsid w:val="004338C7"/>
    <w:rsid w:val="00434B00"/>
    <w:rsid w:val="004365BC"/>
    <w:rsid w:val="00437FB5"/>
    <w:rsid w:val="00440279"/>
    <w:rsid w:val="00440818"/>
    <w:rsid w:val="00441DFB"/>
    <w:rsid w:val="00442C57"/>
    <w:rsid w:val="00443536"/>
    <w:rsid w:val="004436B6"/>
    <w:rsid w:val="00447242"/>
    <w:rsid w:val="00447820"/>
    <w:rsid w:val="0045032C"/>
    <w:rsid w:val="004510EA"/>
    <w:rsid w:val="00452340"/>
    <w:rsid w:val="0045594D"/>
    <w:rsid w:val="004649E1"/>
    <w:rsid w:val="0046665B"/>
    <w:rsid w:val="00466907"/>
    <w:rsid w:val="00467BFF"/>
    <w:rsid w:val="004700A1"/>
    <w:rsid w:val="00470473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25B3"/>
    <w:rsid w:val="004932AF"/>
    <w:rsid w:val="00493996"/>
    <w:rsid w:val="004A1650"/>
    <w:rsid w:val="004A1B7E"/>
    <w:rsid w:val="004A20FA"/>
    <w:rsid w:val="004A3753"/>
    <w:rsid w:val="004A4144"/>
    <w:rsid w:val="004A4388"/>
    <w:rsid w:val="004A4750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27F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033FE"/>
    <w:rsid w:val="00515FE8"/>
    <w:rsid w:val="00516028"/>
    <w:rsid w:val="00517071"/>
    <w:rsid w:val="005211F2"/>
    <w:rsid w:val="00522C45"/>
    <w:rsid w:val="00522E69"/>
    <w:rsid w:val="00524D3D"/>
    <w:rsid w:val="0052745A"/>
    <w:rsid w:val="00527CB8"/>
    <w:rsid w:val="0053001A"/>
    <w:rsid w:val="00531D58"/>
    <w:rsid w:val="00537527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51D2"/>
    <w:rsid w:val="0057763C"/>
    <w:rsid w:val="0058287D"/>
    <w:rsid w:val="005867C2"/>
    <w:rsid w:val="005869F2"/>
    <w:rsid w:val="005873CE"/>
    <w:rsid w:val="0059307A"/>
    <w:rsid w:val="005936E5"/>
    <w:rsid w:val="00594B66"/>
    <w:rsid w:val="00595652"/>
    <w:rsid w:val="00596279"/>
    <w:rsid w:val="00596CBE"/>
    <w:rsid w:val="00597EBF"/>
    <w:rsid w:val="00597F6F"/>
    <w:rsid w:val="005A228F"/>
    <w:rsid w:val="005A250F"/>
    <w:rsid w:val="005A499B"/>
    <w:rsid w:val="005A5FDD"/>
    <w:rsid w:val="005A6776"/>
    <w:rsid w:val="005A77EB"/>
    <w:rsid w:val="005B1E2B"/>
    <w:rsid w:val="005B45E2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D81"/>
    <w:rsid w:val="005D6B3C"/>
    <w:rsid w:val="005D6B50"/>
    <w:rsid w:val="005E0891"/>
    <w:rsid w:val="005E1EC9"/>
    <w:rsid w:val="005E47FE"/>
    <w:rsid w:val="005E4DB7"/>
    <w:rsid w:val="005E4DF3"/>
    <w:rsid w:val="005E53F8"/>
    <w:rsid w:val="005E585C"/>
    <w:rsid w:val="005E5B26"/>
    <w:rsid w:val="005E5B60"/>
    <w:rsid w:val="005F0096"/>
    <w:rsid w:val="005F073F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71EC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2B8D"/>
    <w:rsid w:val="00623688"/>
    <w:rsid w:val="006236CB"/>
    <w:rsid w:val="00625B36"/>
    <w:rsid w:val="00625BCE"/>
    <w:rsid w:val="006262A1"/>
    <w:rsid w:val="006266D9"/>
    <w:rsid w:val="00626D17"/>
    <w:rsid w:val="0062766F"/>
    <w:rsid w:val="006370F2"/>
    <w:rsid w:val="00646E28"/>
    <w:rsid w:val="006502C8"/>
    <w:rsid w:val="0065347F"/>
    <w:rsid w:val="0065470A"/>
    <w:rsid w:val="00662B5C"/>
    <w:rsid w:val="006714F3"/>
    <w:rsid w:val="00672CD5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5742"/>
    <w:rsid w:val="006A6870"/>
    <w:rsid w:val="006A6BEF"/>
    <w:rsid w:val="006A7198"/>
    <w:rsid w:val="006B1610"/>
    <w:rsid w:val="006B32F9"/>
    <w:rsid w:val="006B4215"/>
    <w:rsid w:val="006B64BA"/>
    <w:rsid w:val="006B6E59"/>
    <w:rsid w:val="006B7CA8"/>
    <w:rsid w:val="006B7DF9"/>
    <w:rsid w:val="006C09C9"/>
    <w:rsid w:val="006C0D14"/>
    <w:rsid w:val="006C1AC1"/>
    <w:rsid w:val="006C2BBC"/>
    <w:rsid w:val="006C4C9A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2DA1"/>
    <w:rsid w:val="00702F50"/>
    <w:rsid w:val="00704312"/>
    <w:rsid w:val="00711D37"/>
    <w:rsid w:val="00712CB8"/>
    <w:rsid w:val="007132DF"/>
    <w:rsid w:val="007136E7"/>
    <w:rsid w:val="0071596C"/>
    <w:rsid w:val="00716CA0"/>
    <w:rsid w:val="00717A7A"/>
    <w:rsid w:val="00717FCA"/>
    <w:rsid w:val="007212B3"/>
    <w:rsid w:val="0072322C"/>
    <w:rsid w:val="007275C9"/>
    <w:rsid w:val="007300FB"/>
    <w:rsid w:val="0073011D"/>
    <w:rsid w:val="00731AD4"/>
    <w:rsid w:val="00731DB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4E1F"/>
    <w:rsid w:val="007557C2"/>
    <w:rsid w:val="00760027"/>
    <w:rsid w:val="007602B5"/>
    <w:rsid w:val="00760F8B"/>
    <w:rsid w:val="0076398D"/>
    <w:rsid w:val="0076648B"/>
    <w:rsid w:val="00771ADF"/>
    <w:rsid w:val="0077257D"/>
    <w:rsid w:val="00776EBB"/>
    <w:rsid w:val="007775E9"/>
    <w:rsid w:val="00777F5B"/>
    <w:rsid w:val="00781C74"/>
    <w:rsid w:val="00782662"/>
    <w:rsid w:val="00782A72"/>
    <w:rsid w:val="00784BEE"/>
    <w:rsid w:val="00786BAC"/>
    <w:rsid w:val="0078791C"/>
    <w:rsid w:val="00791F0F"/>
    <w:rsid w:val="00792DFD"/>
    <w:rsid w:val="00794D98"/>
    <w:rsid w:val="00795936"/>
    <w:rsid w:val="007A269E"/>
    <w:rsid w:val="007A28D8"/>
    <w:rsid w:val="007A2E7E"/>
    <w:rsid w:val="007A3232"/>
    <w:rsid w:val="007A41D9"/>
    <w:rsid w:val="007B379A"/>
    <w:rsid w:val="007C29D3"/>
    <w:rsid w:val="007D00BE"/>
    <w:rsid w:val="007D2B80"/>
    <w:rsid w:val="007D48AF"/>
    <w:rsid w:val="007D4D44"/>
    <w:rsid w:val="007E364A"/>
    <w:rsid w:val="007E402B"/>
    <w:rsid w:val="007E61D4"/>
    <w:rsid w:val="007E6E0A"/>
    <w:rsid w:val="007F084C"/>
    <w:rsid w:val="007F0D4A"/>
    <w:rsid w:val="007F0EC6"/>
    <w:rsid w:val="007F1C86"/>
    <w:rsid w:val="007F49AF"/>
    <w:rsid w:val="007F7940"/>
    <w:rsid w:val="0080536C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3189"/>
    <w:rsid w:val="0082731D"/>
    <w:rsid w:val="00827E88"/>
    <w:rsid w:val="00832F36"/>
    <w:rsid w:val="008346CB"/>
    <w:rsid w:val="00835DB8"/>
    <w:rsid w:val="0083768E"/>
    <w:rsid w:val="008423D0"/>
    <w:rsid w:val="00842451"/>
    <w:rsid w:val="008439EB"/>
    <w:rsid w:val="008450BE"/>
    <w:rsid w:val="00845231"/>
    <w:rsid w:val="00845B0D"/>
    <w:rsid w:val="008465E1"/>
    <w:rsid w:val="00846F5A"/>
    <w:rsid w:val="008505C2"/>
    <w:rsid w:val="00850C9A"/>
    <w:rsid w:val="00850E50"/>
    <w:rsid w:val="008515FF"/>
    <w:rsid w:val="00852171"/>
    <w:rsid w:val="0085486D"/>
    <w:rsid w:val="00857273"/>
    <w:rsid w:val="008574A0"/>
    <w:rsid w:val="0086149A"/>
    <w:rsid w:val="00863999"/>
    <w:rsid w:val="00864E48"/>
    <w:rsid w:val="00865981"/>
    <w:rsid w:val="00865B23"/>
    <w:rsid w:val="008678A6"/>
    <w:rsid w:val="00867EAE"/>
    <w:rsid w:val="008760DF"/>
    <w:rsid w:val="00880042"/>
    <w:rsid w:val="00882E6F"/>
    <w:rsid w:val="00884164"/>
    <w:rsid w:val="0088473A"/>
    <w:rsid w:val="00884965"/>
    <w:rsid w:val="0088518A"/>
    <w:rsid w:val="008903E5"/>
    <w:rsid w:val="0089294B"/>
    <w:rsid w:val="00893E39"/>
    <w:rsid w:val="00895B49"/>
    <w:rsid w:val="00896346"/>
    <w:rsid w:val="008A3B46"/>
    <w:rsid w:val="008A6D1C"/>
    <w:rsid w:val="008B0A3E"/>
    <w:rsid w:val="008C2118"/>
    <w:rsid w:val="008C33ED"/>
    <w:rsid w:val="008C791E"/>
    <w:rsid w:val="008D036F"/>
    <w:rsid w:val="008D1503"/>
    <w:rsid w:val="008D1A43"/>
    <w:rsid w:val="008D1FC9"/>
    <w:rsid w:val="008D40E0"/>
    <w:rsid w:val="008D6648"/>
    <w:rsid w:val="008E46B2"/>
    <w:rsid w:val="008F1201"/>
    <w:rsid w:val="008F320C"/>
    <w:rsid w:val="008F4EF7"/>
    <w:rsid w:val="008F7589"/>
    <w:rsid w:val="00903637"/>
    <w:rsid w:val="00904EF8"/>
    <w:rsid w:val="00906D99"/>
    <w:rsid w:val="009105FB"/>
    <w:rsid w:val="00912011"/>
    <w:rsid w:val="009145A7"/>
    <w:rsid w:val="009203AC"/>
    <w:rsid w:val="009207A6"/>
    <w:rsid w:val="00923099"/>
    <w:rsid w:val="00924139"/>
    <w:rsid w:val="00924D50"/>
    <w:rsid w:val="00924F16"/>
    <w:rsid w:val="00925932"/>
    <w:rsid w:val="00932C0E"/>
    <w:rsid w:val="00937097"/>
    <w:rsid w:val="0094030C"/>
    <w:rsid w:val="0094522F"/>
    <w:rsid w:val="00946149"/>
    <w:rsid w:val="009503FD"/>
    <w:rsid w:val="00950549"/>
    <w:rsid w:val="009521F2"/>
    <w:rsid w:val="0095454D"/>
    <w:rsid w:val="00956A2D"/>
    <w:rsid w:val="00961291"/>
    <w:rsid w:val="009639CA"/>
    <w:rsid w:val="00964394"/>
    <w:rsid w:val="00966270"/>
    <w:rsid w:val="00967A2A"/>
    <w:rsid w:val="00970C3E"/>
    <w:rsid w:val="009746B2"/>
    <w:rsid w:val="009754AB"/>
    <w:rsid w:val="00980BAD"/>
    <w:rsid w:val="00980D52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5399"/>
    <w:rsid w:val="00996FB2"/>
    <w:rsid w:val="009A153F"/>
    <w:rsid w:val="009A1C36"/>
    <w:rsid w:val="009A4BB9"/>
    <w:rsid w:val="009A5A3E"/>
    <w:rsid w:val="009A656A"/>
    <w:rsid w:val="009B47A3"/>
    <w:rsid w:val="009B651A"/>
    <w:rsid w:val="009B75BD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1330"/>
    <w:rsid w:val="00A21A41"/>
    <w:rsid w:val="00A23AA3"/>
    <w:rsid w:val="00A2422A"/>
    <w:rsid w:val="00A260E8"/>
    <w:rsid w:val="00A27350"/>
    <w:rsid w:val="00A312AD"/>
    <w:rsid w:val="00A3134C"/>
    <w:rsid w:val="00A32476"/>
    <w:rsid w:val="00A33931"/>
    <w:rsid w:val="00A379BB"/>
    <w:rsid w:val="00A40B23"/>
    <w:rsid w:val="00A4270F"/>
    <w:rsid w:val="00A4279D"/>
    <w:rsid w:val="00A4491C"/>
    <w:rsid w:val="00A45CC2"/>
    <w:rsid w:val="00A45DCC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2AFB"/>
    <w:rsid w:val="00A83E00"/>
    <w:rsid w:val="00A84CD4"/>
    <w:rsid w:val="00A95500"/>
    <w:rsid w:val="00A95AA1"/>
    <w:rsid w:val="00A97233"/>
    <w:rsid w:val="00AA19CF"/>
    <w:rsid w:val="00AA1F5E"/>
    <w:rsid w:val="00AA2647"/>
    <w:rsid w:val="00AA5647"/>
    <w:rsid w:val="00AB1452"/>
    <w:rsid w:val="00AB18F6"/>
    <w:rsid w:val="00AB271C"/>
    <w:rsid w:val="00AB3083"/>
    <w:rsid w:val="00AB4E5F"/>
    <w:rsid w:val="00AC4982"/>
    <w:rsid w:val="00AC6FD8"/>
    <w:rsid w:val="00AC7245"/>
    <w:rsid w:val="00AC783A"/>
    <w:rsid w:val="00AD39E3"/>
    <w:rsid w:val="00AD3E01"/>
    <w:rsid w:val="00AD631A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A51"/>
    <w:rsid w:val="00B362AC"/>
    <w:rsid w:val="00B363E1"/>
    <w:rsid w:val="00B37EF2"/>
    <w:rsid w:val="00B400D1"/>
    <w:rsid w:val="00B42023"/>
    <w:rsid w:val="00B423E5"/>
    <w:rsid w:val="00B43591"/>
    <w:rsid w:val="00B4525B"/>
    <w:rsid w:val="00B47561"/>
    <w:rsid w:val="00B4792A"/>
    <w:rsid w:val="00B50448"/>
    <w:rsid w:val="00B52251"/>
    <w:rsid w:val="00B55D3A"/>
    <w:rsid w:val="00B601B0"/>
    <w:rsid w:val="00B621F4"/>
    <w:rsid w:val="00B629E5"/>
    <w:rsid w:val="00B67A46"/>
    <w:rsid w:val="00B723EB"/>
    <w:rsid w:val="00B726C7"/>
    <w:rsid w:val="00B727EB"/>
    <w:rsid w:val="00B75199"/>
    <w:rsid w:val="00B77F3F"/>
    <w:rsid w:val="00B8138A"/>
    <w:rsid w:val="00B81B4B"/>
    <w:rsid w:val="00B87A6A"/>
    <w:rsid w:val="00B915C0"/>
    <w:rsid w:val="00B92D8C"/>
    <w:rsid w:val="00B92F31"/>
    <w:rsid w:val="00B937C4"/>
    <w:rsid w:val="00B94E83"/>
    <w:rsid w:val="00B95021"/>
    <w:rsid w:val="00B95684"/>
    <w:rsid w:val="00B95B28"/>
    <w:rsid w:val="00B95C1E"/>
    <w:rsid w:val="00BA05E6"/>
    <w:rsid w:val="00BA5538"/>
    <w:rsid w:val="00BA6CF4"/>
    <w:rsid w:val="00BB154F"/>
    <w:rsid w:val="00BB1947"/>
    <w:rsid w:val="00BB1A56"/>
    <w:rsid w:val="00BB406B"/>
    <w:rsid w:val="00BC0D11"/>
    <w:rsid w:val="00BC1668"/>
    <w:rsid w:val="00BC7638"/>
    <w:rsid w:val="00BC77D0"/>
    <w:rsid w:val="00BD43E7"/>
    <w:rsid w:val="00BD7913"/>
    <w:rsid w:val="00BE03BE"/>
    <w:rsid w:val="00BE1F1A"/>
    <w:rsid w:val="00BE634A"/>
    <w:rsid w:val="00BF4BA6"/>
    <w:rsid w:val="00BF7728"/>
    <w:rsid w:val="00C00651"/>
    <w:rsid w:val="00C014FD"/>
    <w:rsid w:val="00C0254C"/>
    <w:rsid w:val="00C03F24"/>
    <w:rsid w:val="00C0541A"/>
    <w:rsid w:val="00C06E44"/>
    <w:rsid w:val="00C07497"/>
    <w:rsid w:val="00C114B5"/>
    <w:rsid w:val="00C11D7C"/>
    <w:rsid w:val="00C11EE1"/>
    <w:rsid w:val="00C1255C"/>
    <w:rsid w:val="00C126ED"/>
    <w:rsid w:val="00C13110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1E8A"/>
    <w:rsid w:val="00C43D0A"/>
    <w:rsid w:val="00C47156"/>
    <w:rsid w:val="00C5064C"/>
    <w:rsid w:val="00C50EC6"/>
    <w:rsid w:val="00C510D7"/>
    <w:rsid w:val="00C52732"/>
    <w:rsid w:val="00C5353C"/>
    <w:rsid w:val="00C53F17"/>
    <w:rsid w:val="00C543AC"/>
    <w:rsid w:val="00C55AF4"/>
    <w:rsid w:val="00C563E8"/>
    <w:rsid w:val="00C60438"/>
    <w:rsid w:val="00C60FF7"/>
    <w:rsid w:val="00C639D0"/>
    <w:rsid w:val="00C678CE"/>
    <w:rsid w:val="00C67A99"/>
    <w:rsid w:val="00C70AB3"/>
    <w:rsid w:val="00C7146F"/>
    <w:rsid w:val="00C75992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513B"/>
    <w:rsid w:val="00C97DAB"/>
    <w:rsid w:val="00CA271A"/>
    <w:rsid w:val="00CA494F"/>
    <w:rsid w:val="00CA4FB0"/>
    <w:rsid w:val="00CA5AF8"/>
    <w:rsid w:val="00CB1CEE"/>
    <w:rsid w:val="00CB4FF4"/>
    <w:rsid w:val="00CB5411"/>
    <w:rsid w:val="00CB5C8D"/>
    <w:rsid w:val="00CB6975"/>
    <w:rsid w:val="00CC4385"/>
    <w:rsid w:val="00CC442F"/>
    <w:rsid w:val="00CC5C8F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3334"/>
    <w:rsid w:val="00CF07BA"/>
    <w:rsid w:val="00CF4B85"/>
    <w:rsid w:val="00CF5395"/>
    <w:rsid w:val="00CF7299"/>
    <w:rsid w:val="00CF76D2"/>
    <w:rsid w:val="00D0138E"/>
    <w:rsid w:val="00D01F83"/>
    <w:rsid w:val="00D04EE7"/>
    <w:rsid w:val="00D06CFD"/>
    <w:rsid w:val="00D11021"/>
    <w:rsid w:val="00D11684"/>
    <w:rsid w:val="00D116FF"/>
    <w:rsid w:val="00D12B9E"/>
    <w:rsid w:val="00D12C35"/>
    <w:rsid w:val="00D13461"/>
    <w:rsid w:val="00D20522"/>
    <w:rsid w:val="00D2233C"/>
    <w:rsid w:val="00D25333"/>
    <w:rsid w:val="00D259D7"/>
    <w:rsid w:val="00D31159"/>
    <w:rsid w:val="00D31D1C"/>
    <w:rsid w:val="00D324CC"/>
    <w:rsid w:val="00D358A8"/>
    <w:rsid w:val="00D360AA"/>
    <w:rsid w:val="00D37399"/>
    <w:rsid w:val="00D44100"/>
    <w:rsid w:val="00D44B55"/>
    <w:rsid w:val="00D44C36"/>
    <w:rsid w:val="00D47BF0"/>
    <w:rsid w:val="00D5077E"/>
    <w:rsid w:val="00D512B9"/>
    <w:rsid w:val="00D51DE6"/>
    <w:rsid w:val="00D547D7"/>
    <w:rsid w:val="00D54DCC"/>
    <w:rsid w:val="00D55886"/>
    <w:rsid w:val="00D563DC"/>
    <w:rsid w:val="00D57B82"/>
    <w:rsid w:val="00D6101D"/>
    <w:rsid w:val="00D61593"/>
    <w:rsid w:val="00D664C6"/>
    <w:rsid w:val="00D70998"/>
    <w:rsid w:val="00D726B4"/>
    <w:rsid w:val="00D73BCA"/>
    <w:rsid w:val="00D76FB0"/>
    <w:rsid w:val="00D77B1B"/>
    <w:rsid w:val="00D77E97"/>
    <w:rsid w:val="00D824D0"/>
    <w:rsid w:val="00D83BFA"/>
    <w:rsid w:val="00D86D31"/>
    <w:rsid w:val="00D872B8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BC0"/>
    <w:rsid w:val="00DB1C28"/>
    <w:rsid w:val="00DB390B"/>
    <w:rsid w:val="00DB6359"/>
    <w:rsid w:val="00DB7670"/>
    <w:rsid w:val="00DC2C6E"/>
    <w:rsid w:val="00DD0EFA"/>
    <w:rsid w:val="00DD5041"/>
    <w:rsid w:val="00DD5DA2"/>
    <w:rsid w:val="00DD6157"/>
    <w:rsid w:val="00DD6AE2"/>
    <w:rsid w:val="00DD7767"/>
    <w:rsid w:val="00DE0500"/>
    <w:rsid w:val="00DE52DE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555"/>
    <w:rsid w:val="00E1477E"/>
    <w:rsid w:val="00E206F6"/>
    <w:rsid w:val="00E20B63"/>
    <w:rsid w:val="00E23468"/>
    <w:rsid w:val="00E260ED"/>
    <w:rsid w:val="00E337C2"/>
    <w:rsid w:val="00E35604"/>
    <w:rsid w:val="00E37C70"/>
    <w:rsid w:val="00E40FB7"/>
    <w:rsid w:val="00E412A2"/>
    <w:rsid w:val="00E41627"/>
    <w:rsid w:val="00E427D7"/>
    <w:rsid w:val="00E43BEA"/>
    <w:rsid w:val="00E44AB9"/>
    <w:rsid w:val="00E460B3"/>
    <w:rsid w:val="00E460D9"/>
    <w:rsid w:val="00E472E9"/>
    <w:rsid w:val="00E5375C"/>
    <w:rsid w:val="00E53F5F"/>
    <w:rsid w:val="00E55F1B"/>
    <w:rsid w:val="00E56E95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90989"/>
    <w:rsid w:val="00E9297B"/>
    <w:rsid w:val="00E92B59"/>
    <w:rsid w:val="00E9331E"/>
    <w:rsid w:val="00E967AE"/>
    <w:rsid w:val="00E978DE"/>
    <w:rsid w:val="00EA08B7"/>
    <w:rsid w:val="00EA3120"/>
    <w:rsid w:val="00EA424C"/>
    <w:rsid w:val="00EA4895"/>
    <w:rsid w:val="00EA59D0"/>
    <w:rsid w:val="00EA6CE2"/>
    <w:rsid w:val="00EA6D7B"/>
    <w:rsid w:val="00EA7DDE"/>
    <w:rsid w:val="00EB28DF"/>
    <w:rsid w:val="00EB3B51"/>
    <w:rsid w:val="00EB68E5"/>
    <w:rsid w:val="00EB742D"/>
    <w:rsid w:val="00EC3679"/>
    <w:rsid w:val="00EC3A57"/>
    <w:rsid w:val="00EC3E2E"/>
    <w:rsid w:val="00EC44EC"/>
    <w:rsid w:val="00EC4B04"/>
    <w:rsid w:val="00EC5A11"/>
    <w:rsid w:val="00ED044E"/>
    <w:rsid w:val="00ED16D6"/>
    <w:rsid w:val="00ED309E"/>
    <w:rsid w:val="00ED4102"/>
    <w:rsid w:val="00ED4931"/>
    <w:rsid w:val="00ED7B83"/>
    <w:rsid w:val="00EE1270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1AB4"/>
    <w:rsid w:val="00F22424"/>
    <w:rsid w:val="00F24167"/>
    <w:rsid w:val="00F2481B"/>
    <w:rsid w:val="00F24CA9"/>
    <w:rsid w:val="00F24F14"/>
    <w:rsid w:val="00F25E2E"/>
    <w:rsid w:val="00F30961"/>
    <w:rsid w:val="00F31296"/>
    <w:rsid w:val="00F3458A"/>
    <w:rsid w:val="00F34A91"/>
    <w:rsid w:val="00F36A86"/>
    <w:rsid w:val="00F36DCC"/>
    <w:rsid w:val="00F36EFB"/>
    <w:rsid w:val="00F43F38"/>
    <w:rsid w:val="00F4782D"/>
    <w:rsid w:val="00F50609"/>
    <w:rsid w:val="00F5185C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3741"/>
    <w:rsid w:val="00F86769"/>
    <w:rsid w:val="00F9051D"/>
    <w:rsid w:val="00F9312D"/>
    <w:rsid w:val="00F936C9"/>
    <w:rsid w:val="00FA0AD7"/>
    <w:rsid w:val="00FA19DF"/>
    <w:rsid w:val="00FA2936"/>
    <w:rsid w:val="00FA31AB"/>
    <w:rsid w:val="00FA47F8"/>
    <w:rsid w:val="00FA731D"/>
    <w:rsid w:val="00FA7660"/>
    <w:rsid w:val="00FB0211"/>
    <w:rsid w:val="00FB1167"/>
    <w:rsid w:val="00FB13D3"/>
    <w:rsid w:val="00FB1AFF"/>
    <w:rsid w:val="00FB2159"/>
    <w:rsid w:val="00FB38AD"/>
    <w:rsid w:val="00FB3F9A"/>
    <w:rsid w:val="00FB543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34AD"/>
    <w:rsid w:val="00FD43DD"/>
    <w:rsid w:val="00FD455A"/>
    <w:rsid w:val="00FD4D2D"/>
    <w:rsid w:val="00FD65E4"/>
    <w:rsid w:val="00FE00E2"/>
    <w:rsid w:val="00FE02C9"/>
    <w:rsid w:val="00FE1C77"/>
    <w:rsid w:val="00FE63B1"/>
    <w:rsid w:val="00FE68BB"/>
    <w:rsid w:val="00FF3B4B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AB63BB6-CCAC-4332-978E-A1CE2C0F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  <w:style w:type="paragraph" w:styleId="Ttulo">
    <w:name w:val="Title"/>
    <w:basedOn w:val="Normal"/>
    <w:link w:val="TtuloChar"/>
    <w:qFormat/>
    <w:rsid w:val="00CF4B85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rsid w:val="00CF4B85"/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A84CD4"/>
    <w:pPr>
      <w:spacing w:line="240" w:lineRule="auto"/>
      <w:ind w:left="283"/>
      <w:jc w:val="left"/>
    </w:pPr>
    <w:rPr>
      <w:rFonts w:ascii="Arial" w:eastAsia="Times New Roman" w:hAnsi="Arial" w:cs="Times New Roman"/>
      <w:sz w:val="16"/>
      <w:szCs w:val="16"/>
      <w:lang w:val="x-none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84CD4"/>
    <w:rPr>
      <w:rFonts w:ascii="Arial" w:eastAsia="Times New Roman" w:hAnsi="Arial" w:cs="Times New Roman"/>
      <w:sz w:val="16"/>
      <w:szCs w:val="16"/>
      <w:lang w:val="x-none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24340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24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undatec.org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E9833-7907-48B8-812F-3DF166B7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1705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</Company>
  <LinksUpToDate>false</LinksUpToDate>
  <CharactersWithSpaces>10896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paulav</dc:creator>
  <cp:keywords/>
  <dc:description/>
  <cp:lastModifiedBy>Jocassia Motta</cp:lastModifiedBy>
  <cp:revision>7</cp:revision>
  <cp:lastPrinted>2019-10-07T19:16:00Z</cp:lastPrinted>
  <dcterms:created xsi:type="dcterms:W3CDTF">2019-10-07T17:35:00Z</dcterms:created>
  <dcterms:modified xsi:type="dcterms:W3CDTF">2019-10-08T19:49:00Z</dcterms:modified>
</cp:coreProperties>
</file>