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7BFA" w:rsidRPr="009B7BFA" w:rsidRDefault="009B7BFA" w:rsidP="0017054A">
      <w:pPr>
        <w:tabs>
          <w:tab w:val="left" w:pos="1418"/>
          <w:tab w:val="left" w:pos="3686"/>
          <w:tab w:val="left" w:pos="4536"/>
        </w:tabs>
        <w:autoSpaceDE w:val="0"/>
        <w:autoSpaceDN w:val="0"/>
        <w:adjustRightInd w:val="0"/>
        <w:spacing w:line="360" w:lineRule="auto"/>
        <w:outlineLvl w:val="0"/>
        <w:rPr>
          <w:rFonts w:ascii="Bookman Old Style" w:hAnsi="Bookman Old Style"/>
          <w:b/>
          <w:sz w:val="20"/>
          <w:szCs w:val="20"/>
        </w:rPr>
      </w:pPr>
      <w:bookmarkStart w:id="0" w:name="_GoBack"/>
      <w:bookmarkEnd w:id="0"/>
      <w:r w:rsidRPr="009B7BFA">
        <w:rPr>
          <w:rFonts w:ascii="Bookman Old Style" w:hAnsi="Bookman Old Style"/>
          <w:b/>
          <w:sz w:val="20"/>
          <w:szCs w:val="20"/>
        </w:rPr>
        <w:t>ESTADO DE SANTA CATARINA</w:t>
      </w:r>
    </w:p>
    <w:p w:rsidR="009B7BFA" w:rsidRPr="009B7BFA" w:rsidRDefault="009B7BFA" w:rsidP="0017054A">
      <w:pPr>
        <w:tabs>
          <w:tab w:val="left" w:pos="1418"/>
          <w:tab w:val="left" w:pos="3686"/>
          <w:tab w:val="left" w:pos="4536"/>
        </w:tabs>
        <w:autoSpaceDE w:val="0"/>
        <w:autoSpaceDN w:val="0"/>
        <w:adjustRightInd w:val="0"/>
        <w:spacing w:line="360" w:lineRule="auto"/>
        <w:outlineLvl w:val="0"/>
        <w:rPr>
          <w:rFonts w:ascii="Bookman Old Style" w:hAnsi="Bookman Old Style"/>
          <w:b/>
          <w:sz w:val="20"/>
          <w:szCs w:val="20"/>
        </w:rPr>
      </w:pPr>
      <w:r w:rsidRPr="009B7BFA">
        <w:rPr>
          <w:rFonts w:ascii="Bookman Old Style" w:hAnsi="Bookman Old Style"/>
          <w:b/>
          <w:sz w:val="20"/>
          <w:szCs w:val="20"/>
        </w:rPr>
        <w:t>MUNICÍPIO DE FORMOSA DO SUL</w:t>
      </w:r>
    </w:p>
    <w:p w:rsidR="009B7BFA" w:rsidRPr="009B7BFA" w:rsidRDefault="00326400" w:rsidP="009B7BFA">
      <w:pPr>
        <w:spacing w:before="300" w:after="300" w:line="312" w:lineRule="auto"/>
        <w:jc w:val="center"/>
        <w:rPr>
          <w:rFonts w:ascii="Bookman Old Style" w:hAnsi="Bookman Old Style"/>
          <w:b/>
          <w:sz w:val="20"/>
          <w:szCs w:val="20"/>
        </w:rPr>
      </w:pPr>
      <w:hyperlink r:id="rId9" w:history="1">
        <w:r w:rsidR="009B7BFA" w:rsidRPr="009B7BFA">
          <w:rPr>
            <w:rStyle w:val="Hyperlink"/>
            <w:rFonts w:ascii="Bookman Old Style" w:eastAsia="Times New Roman" w:hAnsi="Bookman Old Style"/>
            <w:b/>
            <w:bCs/>
            <w:color w:val="auto"/>
            <w:sz w:val="20"/>
            <w:szCs w:val="20"/>
            <w:u w:val="none"/>
            <w:lang w:eastAsia="pt-BR"/>
          </w:rPr>
          <w:t>DECRETO MUNICIPAL N</w:t>
        </w:r>
        <w:r w:rsidR="009B7BFA">
          <w:rPr>
            <w:rStyle w:val="Hyperlink"/>
            <w:rFonts w:ascii="Bookman Old Style" w:eastAsia="Times New Roman" w:hAnsi="Bookman Old Style"/>
            <w:b/>
            <w:bCs/>
            <w:color w:val="auto"/>
            <w:sz w:val="20"/>
            <w:szCs w:val="20"/>
            <w:u w:val="none"/>
            <w:lang w:eastAsia="pt-BR"/>
          </w:rPr>
          <w:t>.</w:t>
        </w:r>
        <w:r w:rsidR="009B7BFA" w:rsidRPr="009B7BFA">
          <w:rPr>
            <w:rStyle w:val="Hyperlink"/>
            <w:rFonts w:ascii="Bookman Old Style" w:eastAsia="Times New Roman" w:hAnsi="Bookman Old Style"/>
            <w:b/>
            <w:bCs/>
            <w:color w:val="auto"/>
            <w:sz w:val="20"/>
            <w:szCs w:val="20"/>
            <w:u w:val="none"/>
            <w:lang w:eastAsia="pt-BR"/>
          </w:rPr>
          <w:t>º 5048</w:t>
        </w:r>
        <w:r w:rsidR="009B7BFA">
          <w:rPr>
            <w:rStyle w:val="Hyperlink"/>
            <w:rFonts w:ascii="Bookman Old Style" w:eastAsia="Times New Roman" w:hAnsi="Bookman Old Style"/>
            <w:b/>
            <w:bCs/>
            <w:color w:val="auto"/>
            <w:sz w:val="20"/>
            <w:szCs w:val="20"/>
            <w:u w:val="none"/>
            <w:lang w:eastAsia="pt-BR"/>
          </w:rPr>
          <w:t>,</w:t>
        </w:r>
        <w:r w:rsidR="009B7BFA" w:rsidRPr="009B7BFA">
          <w:rPr>
            <w:rStyle w:val="Hyperlink"/>
            <w:rFonts w:ascii="Bookman Old Style" w:eastAsia="Times New Roman" w:hAnsi="Bookman Old Style"/>
            <w:b/>
            <w:bCs/>
            <w:color w:val="auto"/>
            <w:sz w:val="20"/>
            <w:szCs w:val="20"/>
            <w:u w:val="none"/>
            <w:lang w:eastAsia="pt-BR"/>
          </w:rPr>
          <w:t xml:space="preserve"> DE 25 DE AGOSTO DE 2020</w:t>
        </w:r>
      </w:hyperlink>
      <w:r w:rsidR="009B7BFA" w:rsidRPr="009B7BFA">
        <w:rPr>
          <w:rFonts w:ascii="Bookman Old Style" w:hAnsi="Bookman Old Style"/>
          <w:b/>
          <w:sz w:val="20"/>
          <w:szCs w:val="20"/>
        </w:rPr>
        <w:t>.</w:t>
      </w:r>
    </w:p>
    <w:p w:rsidR="00A35CA6" w:rsidRPr="009B7BFA" w:rsidRDefault="00A35CA6" w:rsidP="00A35CA6">
      <w:pPr>
        <w:rPr>
          <w:rFonts w:ascii="Bookman Old Style" w:hAnsi="Bookman Old Style" w:cs="Calibri"/>
          <w:bCs/>
          <w:sz w:val="20"/>
          <w:szCs w:val="20"/>
        </w:rPr>
      </w:pPr>
    </w:p>
    <w:p w:rsidR="00930F65" w:rsidRPr="009B7BFA" w:rsidRDefault="00930F65" w:rsidP="00416610">
      <w:pPr>
        <w:ind w:left="3402"/>
        <w:rPr>
          <w:rFonts w:ascii="Bookman Old Style" w:hAnsi="Bookman Old Style" w:cs="Calibri"/>
          <w:sz w:val="20"/>
          <w:szCs w:val="20"/>
        </w:rPr>
      </w:pPr>
    </w:p>
    <w:p w:rsidR="00A35CA6" w:rsidRPr="009B7BFA" w:rsidRDefault="009B7BFA" w:rsidP="009B7BFA">
      <w:pPr>
        <w:spacing w:line="360" w:lineRule="auto"/>
        <w:ind w:left="3969"/>
        <w:rPr>
          <w:rFonts w:ascii="Bookman Old Style" w:hAnsi="Bookman Old Style" w:cs="Calibri"/>
          <w:b/>
          <w:sz w:val="20"/>
          <w:szCs w:val="20"/>
        </w:rPr>
      </w:pPr>
      <w:r w:rsidRPr="009B7BFA">
        <w:rPr>
          <w:rFonts w:ascii="Bookman Old Style" w:hAnsi="Bookman Old Style" w:cs="Calibri"/>
          <w:sz w:val="20"/>
          <w:szCs w:val="20"/>
        </w:rPr>
        <w:t>“</w:t>
      </w:r>
      <w:r w:rsidRPr="009B7BFA">
        <w:rPr>
          <w:rFonts w:ascii="Bookman Old Style" w:hAnsi="Bookman Old Style" w:cs="Calibri"/>
          <w:b/>
          <w:sz w:val="20"/>
          <w:szCs w:val="20"/>
        </w:rPr>
        <w:t>ADOTA MEDIDAS PREVENTIVAS E RESTRITIVAS NO ÂMBITO DO MUNICÍPIO DE FORMOSA DO SUL PARA ENFRENTAMENTO DA EMERGÊNCIA DE SAÚDE PÚBLICA DE IMPORTÂNCIA INTERNACIONAL DECORRENTE DA INFECÇÃO HUMANA PELO NOVO CORONAVÍRUS (COVID-19).”</w:t>
      </w:r>
    </w:p>
    <w:p w:rsidR="00073265" w:rsidRPr="009B7BFA" w:rsidRDefault="00073265" w:rsidP="00A35CA6">
      <w:pPr>
        <w:ind w:left="2832"/>
        <w:rPr>
          <w:rFonts w:ascii="Bookman Old Style" w:hAnsi="Bookman Old Style" w:cs="Calibri"/>
          <w:b/>
          <w:sz w:val="20"/>
          <w:szCs w:val="20"/>
        </w:rPr>
      </w:pPr>
    </w:p>
    <w:p w:rsidR="00A35CA6" w:rsidRPr="009B7BFA" w:rsidRDefault="00A35CA6" w:rsidP="00A35CA6">
      <w:pPr>
        <w:rPr>
          <w:rFonts w:ascii="Bookman Old Style" w:hAnsi="Bookman Old Style" w:cs="Calibri"/>
          <w:bCs/>
          <w:sz w:val="20"/>
          <w:szCs w:val="20"/>
        </w:rPr>
      </w:pPr>
    </w:p>
    <w:p w:rsidR="00A35CA6" w:rsidRPr="009B7BFA" w:rsidRDefault="00B36BD0" w:rsidP="009B7BFA">
      <w:pPr>
        <w:autoSpaceDE w:val="0"/>
        <w:autoSpaceDN w:val="0"/>
        <w:adjustRightInd w:val="0"/>
        <w:spacing w:line="360"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RUDIMAR CONTE</w:t>
      </w:r>
      <w:r w:rsidR="002246D1" w:rsidRPr="009B7BFA">
        <w:rPr>
          <w:rFonts w:ascii="Bookman Old Style" w:hAnsi="Bookman Old Style" w:cs="Arial-BoldMT"/>
          <w:bCs/>
          <w:sz w:val="20"/>
          <w:szCs w:val="20"/>
        </w:rPr>
        <w:t>, Prefeito Municipal de Formosa do Sul, Estado de Santa Catarina, no uso de suas atribuições legais, estabelecidas no art. 71, incisos V e XXXII, da Lei Orgânica Municipal,</w:t>
      </w:r>
    </w:p>
    <w:p w:rsidR="00A35CA6" w:rsidRPr="009B7BFA" w:rsidRDefault="00A35CA6" w:rsidP="009B7BFA">
      <w:pPr>
        <w:autoSpaceDE w:val="0"/>
        <w:autoSpaceDN w:val="0"/>
        <w:adjustRightInd w:val="0"/>
        <w:spacing w:line="276" w:lineRule="auto"/>
        <w:ind w:firstLine="1134"/>
        <w:rPr>
          <w:rFonts w:ascii="Bookman Old Style" w:hAnsi="Bookman Old Style" w:cs="Arial-BoldMT"/>
          <w:bCs/>
          <w:sz w:val="20"/>
          <w:szCs w:val="20"/>
        </w:rPr>
      </w:pP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CONSIDERANDO</w:t>
      </w:r>
      <w:r w:rsidRPr="009B7BFA">
        <w:rPr>
          <w:rFonts w:ascii="Bookman Old Style" w:hAnsi="Bookman Old Style" w:cs="Arial-BoldMT"/>
          <w:bCs/>
          <w:sz w:val="20"/>
          <w:szCs w:val="20"/>
        </w:rPr>
        <w:t xml:space="preserve"> o estado de emergência em saúde pública de importância internacional declarado pela Organização Mundial de Saúde (OMS), em 30 de janeiro de 2020, em decorrência da infecção humana pelo novo </w:t>
      </w:r>
      <w:proofErr w:type="spellStart"/>
      <w:r w:rsidRPr="009B7BFA">
        <w:rPr>
          <w:rFonts w:ascii="Bookman Old Style" w:hAnsi="Bookman Old Style" w:cs="Arial-BoldMT"/>
          <w:bCs/>
          <w:sz w:val="20"/>
          <w:szCs w:val="20"/>
        </w:rPr>
        <w:t>Coronavírus</w:t>
      </w:r>
      <w:proofErr w:type="spellEnd"/>
      <w:r w:rsidRPr="009B7BFA">
        <w:rPr>
          <w:rFonts w:ascii="Bookman Old Style" w:hAnsi="Bookman Old Style" w:cs="Arial-BoldMT"/>
          <w:bCs/>
          <w:sz w:val="20"/>
          <w:szCs w:val="20"/>
        </w:rPr>
        <w:t xml:space="preserve"> (</w:t>
      </w:r>
      <w:r w:rsidR="00EB74D6" w:rsidRPr="009B7BFA">
        <w:rPr>
          <w:rFonts w:ascii="Bookman Old Style" w:hAnsi="Bookman Old Style" w:cs="Arial-BoldMT"/>
          <w:bCs/>
          <w:sz w:val="20"/>
          <w:szCs w:val="20"/>
        </w:rPr>
        <w:t>COVID-19</w:t>
      </w:r>
      <w:r w:rsidRPr="009B7BFA">
        <w:rPr>
          <w:rFonts w:ascii="Bookman Old Style" w:hAnsi="Bookman Old Style" w:cs="Arial-BoldMT"/>
          <w:bCs/>
          <w:sz w:val="20"/>
          <w:szCs w:val="20"/>
        </w:rPr>
        <w:t>);</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CONSIDERANDO</w:t>
      </w:r>
      <w:r w:rsidRPr="009B7BFA">
        <w:rPr>
          <w:rFonts w:ascii="Bookman Old Style" w:hAnsi="Bookman Old Style" w:cs="Arial-BoldMT"/>
          <w:bCs/>
          <w:sz w:val="20"/>
          <w:szCs w:val="20"/>
        </w:rPr>
        <w:t xml:space="preserve"> a Lei Federal nº 13.979/2020, de 06 de fevereiro de 2020, que dispõe sobre as medidas de enfrentamento da emergência em saúde pública de importância internacional decorrente do Coronavírus (</w:t>
      </w:r>
      <w:r w:rsidR="00EB74D6" w:rsidRPr="009B7BFA">
        <w:rPr>
          <w:rFonts w:ascii="Bookman Old Style" w:hAnsi="Bookman Old Style" w:cs="Arial-BoldMT"/>
          <w:bCs/>
          <w:sz w:val="20"/>
          <w:szCs w:val="20"/>
        </w:rPr>
        <w:t>COVID-19</w:t>
      </w:r>
      <w:r w:rsidRPr="009B7BFA">
        <w:rPr>
          <w:rFonts w:ascii="Bookman Old Style" w:hAnsi="Bookman Old Style" w:cs="Arial-BoldMT"/>
          <w:bCs/>
          <w:sz w:val="20"/>
          <w:szCs w:val="20"/>
        </w:rPr>
        <w:t>);</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 xml:space="preserve">CONSIDERANDO </w:t>
      </w:r>
      <w:r w:rsidRPr="009B7BFA">
        <w:rPr>
          <w:rFonts w:ascii="Bookman Old Style" w:hAnsi="Bookman Old Style" w:cs="Arial-BoldMT"/>
          <w:bCs/>
          <w:sz w:val="20"/>
          <w:szCs w:val="20"/>
        </w:rPr>
        <w:t>a Portaria nº 188/GM/MS, de 04 de fevereiro de 2020, que declara Emergência em Saúde Pública de Importância Nacional (ESPIN), em decorrência da infecção humana pelo novo Coronavírus (</w:t>
      </w:r>
      <w:r w:rsidR="00EB74D6" w:rsidRPr="009B7BFA">
        <w:rPr>
          <w:rFonts w:ascii="Bookman Old Style" w:hAnsi="Bookman Old Style" w:cs="Arial-BoldMT"/>
          <w:bCs/>
          <w:sz w:val="20"/>
          <w:szCs w:val="20"/>
        </w:rPr>
        <w:t>COVID-19</w:t>
      </w:r>
      <w:r w:rsidRPr="009B7BFA">
        <w:rPr>
          <w:rFonts w:ascii="Bookman Old Style" w:hAnsi="Bookman Old Style" w:cs="Arial-BoldMT"/>
          <w:bCs/>
          <w:sz w:val="20"/>
          <w:szCs w:val="20"/>
        </w:rPr>
        <w:t>);</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CONSIDERANDO</w:t>
      </w:r>
      <w:r w:rsidRPr="009B7BFA">
        <w:rPr>
          <w:rFonts w:ascii="Bookman Old Style" w:hAnsi="Bookman Old Style" w:cs="Arial-BoldMT"/>
          <w:bCs/>
          <w:sz w:val="20"/>
          <w:szCs w:val="20"/>
        </w:rPr>
        <w:t xml:space="preserve"> o art. 23, inciso II, da Constituição Federal, que determina a competência concorrente da União, Estados para cuidar da saúde, bem como o art.</w:t>
      </w:r>
      <w:r w:rsidR="0027572D" w:rsidRPr="009B7BFA">
        <w:rPr>
          <w:rFonts w:ascii="Bookman Old Style" w:hAnsi="Bookman Old Style" w:cs="Arial-BoldMT"/>
          <w:bCs/>
          <w:sz w:val="20"/>
          <w:szCs w:val="20"/>
        </w:rPr>
        <w:t xml:space="preserve"> </w:t>
      </w:r>
      <w:r w:rsidRPr="009B7BFA">
        <w:rPr>
          <w:rFonts w:ascii="Bookman Old Style" w:hAnsi="Bookman Old Style" w:cs="Arial-BoldMT"/>
          <w:bCs/>
          <w:sz w:val="20"/>
          <w:szCs w:val="20"/>
        </w:rPr>
        <w:t>30, inciso</w:t>
      </w:r>
      <w:r w:rsidR="0027572D" w:rsidRPr="009B7BFA">
        <w:rPr>
          <w:rFonts w:ascii="Bookman Old Style" w:hAnsi="Bookman Old Style" w:cs="Arial-BoldMT"/>
          <w:bCs/>
          <w:sz w:val="20"/>
          <w:szCs w:val="20"/>
        </w:rPr>
        <w:t>s</w:t>
      </w:r>
      <w:r w:rsidRPr="009B7BFA">
        <w:rPr>
          <w:rFonts w:ascii="Bookman Old Style" w:hAnsi="Bookman Old Style" w:cs="Arial-BoldMT"/>
          <w:bCs/>
          <w:sz w:val="20"/>
          <w:szCs w:val="20"/>
        </w:rPr>
        <w:t xml:space="preserve"> </w:t>
      </w:r>
      <w:r w:rsidR="0027572D" w:rsidRPr="009B7BFA">
        <w:rPr>
          <w:rFonts w:ascii="Bookman Old Style" w:hAnsi="Bookman Old Style" w:cs="Arial-BoldMT"/>
          <w:bCs/>
          <w:sz w:val="20"/>
          <w:szCs w:val="20"/>
        </w:rPr>
        <w:t xml:space="preserve">I e </w:t>
      </w:r>
      <w:r w:rsidRPr="009B7BFA">
        <w:rPr>
          <w:rFonts w:ascii="Bookman Old Style" w:hAnsi="Bookman Old Style" w:cs="Arial-BoldMT"/>
          <w:bCs/>
          <w:sz w:val="20"/>
          <w:szCs w:val="20"/>
        </w:rPr>
        <w:t>I</w:t>
      </w:r>
      <w:r w:rsidR="0027572D" w:rsidRPr="009B7BFA">
        <w:rPr>
          <w:rFonts w:ascii="Bookman Old Style" w:hAnsi="Bookman Old Style" w:cs="Arial-BoldMT"/>
          <w:bCs/>
          <w:sz w:val="20"/>
          <w:szCs w:val="20"/>
        </w:rPr>
        <w:t>I</w:t>
      </w:r>
      <w:r w:rsidRPr="009B7BFA">
        <w:rPr>
          <w:rFonts w:ascii="Bookman Old Style" w:hAnsi="Bookman Old Style" w:cs="Arial-BoldMT"/>
          <w:bCs/>
          <w:sz w:val="20"/>
          <w:szCs w:val="20"/>
        </w:rPr>
        <w:t>, da Constituição, que dispõe</w:t>
      </w:r>
      <w:r w:rsidR="0027572D" w:rsidRPr="009B7BFA">
        <w:rPr>
          <w:rFonts w:ascii="Bookman Old Style" w:hAnsi="Bookman Old Style" w:cs="Arial-BoldMT"/>
          <w:bCs/>
          <w:sz w:val="20"/>
          <w:szCs w:val="20"/>
        </w:rPr>
        <w:t>m</w:t>
      </w:r>
      <w:r w:rsidRPr="009B7BFA">
        <w:rPr>
          <w:rFonts w:ascii="Bookman Old Style" w:hAnsi="Bookman Old Style" w:cs="Arial-BoldMT"/>
          <w:bCs/>
          <w:sz w:val="20"/>
          <w:szCs w:val="20"/>
        </w:rPr>
        <w:t xml:space="preserve"> </w:t>
      </w:r>
      <w:r w:rsidR="0027572D" w:rsidRPr="009B7BFA">
        <w:rPr>
          <w:rFonts w:ascii="Bookman Old Style" w:hAnsi="Bookman Old Style" w:cs="Arial-BoldMT"/>
          <w:bCs/>
          <w:sz w:val="20"/>
          <w:szCs w:val="20"/>
        </w:rPr>
        <w:t>ser</w:t>
      </w:r>
      <w:r w:rsidRPr="009B7BFA">
        <w:rPr>
          <w:rFonts w:ascii="Bookman Old Style" w:hAnsi="Bookman Old Style" w:cs="Arial-BoldMT"/>
          <w:bCs/>
          <w:sz w:val="20"/>
          <w:szCs w:val="20"/>
        </w:rPr>
        <w:t xml:space="preserve"> de competência dos Municípios </w:t>
      </w:r>
      <w:proofErr w:type="gramStart"/>
      <w:r w:rsidRPr="009B7BFA">
        <w:rPr>
          <w:rFonts w:ascii="Bookman Old Style" w:hAnsi="Bookman Old Style" w:cs="Arial-BoldMT"/>
          <w:bCs/>
          <w:sz w:val="20"/>
          <w:szCs w:val="20"/>
        </w:rPr>
        <w:t>legislar</w:t>
      </w:r>
      <w:proofErr w:type="gramEnd"/>
      <w:r w:rsidRPr="009B7BFA">
        <w:rPr>
          <w:rFonts w:ascii="Bookman Old Style" w:hAnsi="Bookman Old Style" w:cs="Arial-BoldMT"/>
          <w:bCs/>
          <w:sz w:val="20"/>
          <w:szCs w:val="20"/>
        </w:rPr>
        <w:t xml:space="preserve"> sobre assuntos de interesse local</w:t>
      </w:r>
      <w:r w:rsidR="0027572D" w:rsidRPr="009B7BFA">
        <w:rPr>
          <w:rFonts w:ascii="Bookman Old Style" w:hAnsi="Bookman Old Style" w:cs="Arial-BoldMT"/>
          <w:bCs/>
          <w:sz w:val="20"/>
          <w:szCs w:val="20"/>
        </w:rPr>
        <w:t xml:space="preserve"> e suplementar a legislação federal e </w:t>
      </w:r>
      <w:r w:rsidR="00BF07FD" w:rsidRPr="009B7BFA">
        <w:rPr>
          <w:rFonts w:ascii="Bookman Old Style" w:hAnsi="Bookman Old Style" w:cs="Arial-BoldMT"/>
          <w:bCs/>
          <w:sz w:val="20"/>
          <w:szCs w:val="20"/>
        </w:rPr>
        <w:t>a estadual</w:t>
      </w:r>
      <w:r w:rsidR="0027572D" w:rsidRPr="009B7BFA">
        <w:rPr>
          <w:rFonts w:ascii="Bookman Old Style" w:hAnsi="Bookman Old Style" w:cs="Arial-BoldMT"/>
          <w:bCs/>
          <w:sz w:val="20"/>
          <w:szCs w:val="20"/>
        </w:rPr>
        <w:t xml:space="preserve"> no que couber</w:t>
      </w:r>
      <w:r w:rsidRPr="009B7BFA">
        <w:rPr>
          <w:rFonts w:ascii="Bookman Old Style" w:hAnsi="Bookman Old Style" w:cs="Arial-BoldMT"/>
          <w:bCs/>
          <w:sz w:val="20"/>
          <w:szCs w:val="20"/>
        </w:rPr>
        <w:t>;</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CONSIDERANDO</w:t>
      </w:r>
      <w:r w:rsidRPr="009B7BFA">
        <w:rPr>
          <w:rFonts w:ascii="Bookman Old Style" w:hAnsi="Bookman Old Style" w:cs="Arial-BoldMT"/>
          <w:bCs/>
          <w:sz w:val="20"/>
          <w:szCs w:val="20"/>
        </w:rPr>
        <w:t xml:space="preserve"> o art. 8º da Lei nº 8.080, de 19 de setembro de 1990, que diz que as ações e serviços de saúde serão organizados de forma regionalizada e hierarquizada;</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t>CONSIDERANDO</w:t>
      </w:r>
      <w:r w:rsidRPr="009B7BFA">
        <w:rPr>
          <w:rFonts w:ascii="Bookman Old Style" w:hAnsi="Bookman Old Style" w:cs="Arial-BoldMT"/>
          <w:bCs/>
          <w:sz w:val="20"/>
          <w:szCs w:val="20"/>
        </w:rPr>
        <w:t xml:space="preserve"> a importância e a necessidade da retomada gradativa das atividades sociais e econômicas, respeitada a situação epidemiológica local, associado ao cumprimento das exigências para prevenção e mitigação da disseminação da </w:t>
      </w:r>
      <w:r w:rsidR="00EB74D6" w:rsidRPr="009B7BFA">
        <w:rPr>
          <w:rFonts w:ascii="Bookman Old Style" w:hAnsi="Bookman Old Style" w:cs="Arial-BoldMT"/>
          <w:bCs/>
          <w:sz w:val="20"/>
          <w:szCs w:val="20"/>
        </w:rPr>
        <w:t>COVID-19</w:t>
      </w:r>
      <w:r w:rsidRPr="009B7BFA">
        <w:rPr>
          <w:rFonts w:ascii="Bookman Old Style" w:hAnsi="Bookman Old Style" w:cs="Arial-BoldMT"/>
          <w:bCs/>
          <w:sz w:val="20"/>
          <w:szCs w:val="20"/>
        </w:rPr>
        <w:t>;</w:t>
      </w:r>
    </w:p>
    <w:p w:rsidR="00A35CA6" w:rsidRPr="009B7BFA" w:rsidRDefault="00A35CA6" w:rsidP="00A35CA6">
      <w:pPr>
        <w:autoSpaceDE w:val="0"/>
        <w:autoSpaceDN w:val="0"/>
        <w:adjustRightInd w:val="0"/>
        <w:spacing w:line="312" w:lineRule="auto"/>
        <w:ind w:firstLine="1134"/>
        <w:rPr>
          <w:rFonts w:ascii="Bookman Old Style" w:hAnsi="Bookman Old Style" w:cs="Arial-BoldMT"/>
          <w:bCs/>
          <w:sz w:val="20"/>
          <w:szCs w:val="20"/>
        </w:rPr>
      </w:pPr>
      <w:r w:rsidRPr="009B7BFA">
        <w:rPr>
          <w:rFonts w:ascii="Bookman Old Style" w:hAnsi="Bookman Old Style" w:cs="Arial-BoldMT"/>
          <w:b/>
          <w:bCs/>
          <w:sz w:val="20"/>
          <w:szCs w:val="20"/>
        </w:rPr>
        <w:lastRenderedPageBreak/>
        <w:t>CONSIDERANDO</w:t>
      </w:r>
      <w:r w:rsidRPr="009B7BFA">
        <w:rPr>
          <w:rFonts w:ascii="Bookman Old Style" w:hAnsi="Bookman Old Style" w:cs="Arial-BoldMT"/>
          <w:bCs/>
          <w:sz w:val="20"/>
          <w:szCs w:val="20"/>
        </w:rPr>
        <w:t xml:space="preserve"> as análises realizadas pelo Governo do Estado de Santa Catarina em relação à evolução da pandemia nas diferentes regiões do estado, combinadas com a disponibilidade de leitos e da atual estrutura de saúde existentes;</w:t>
      </w:r>
    </w:p>
    <w:p w:rsidR="00A35CA6" w:rsidRPr="009B7BFA" w:rsidRDefault="00A35CA6" w:rsidP="00A35CA6">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xml:space="preserve"> o Programa de Descentralização e Regionalização das Ações de Combate à </w:t>
      </w:r>
      <w:r w:rsidR="00EB74D6" w:rsidRPr="009B7BFA">
        <w:rPr>
          <w:rFonts w:ascii="Bookman Old Style" w:hAnsi="Bookman Old Style"/>
          <w:sz w:val="20"/>
          <w:szCs w:val="20"/>
        </w:rPr>
        <w:t>COVID-19</w:t>
      </w:r>
      <w:r w:rsidRPr="009B7BFA">
        <w:rPr>
          <w:rFonts w:ascii="Bookman Old Style" w:hAnsi="Bookman Old Style"/>
          <w:sz w:val="20"/>
          <w:szCs w:val="20"/>
        </w:rPr>
        <w:t>, instituído pela Portaria n</w:t>
      </w:r>
      <w:r w:rsidR="002113CB" w:rsidRPr="009B7BFA">
        <w:rPr>
          <w:rFonts w:ascii="Bookman Old Style" w:hAnsi="Bookman Old Style"/>
          <w:sz w:val="20"/>
          <w:szCs w:val="20"/>
        </w:rPr>
        <w:t>º</w:t>
      </w:r>
      <w:r w:rsidRPr="009B7BFA">
        <w:rPr>
          <w:rFonts w:ascii="Bookman Old Style" w:hAnsi="Bookman Old Style"/>
          <w:sz w:val="20"/>
          <w:szCs w:val="20"/>
        </w:rPr>
        <w:t xml:space="preserve"> 464, de 03 de julho de 2020, que </w:t>
      </w:r>
      <w:r w:rsidR="002113CB" w:rsidRPr="009B7BFA">
        <w:rPr>
          <w:rFonts w:ascii="Bookman Old Style" w:hAnsi="Bookman Old Style"/>
          <w:sz w:val="20"/>
          <w:szCs w:val="20"/>
        </w:rPr>
        <w:t>facultou a</w:t>
      </w:r>
      <w:r w:rsidRPr="009B7BFA">
        <w:rPr>
          <w:rFonts w:ascii="Bookman Old Style" w:hAnsi="Bookman Old Style"/>
          <w:sz w:val="20"/>
          <w:szCs w:val="20"/>
        </w:rPr>
        <w:t xml:space="preserve">os municípios e às respectivas Regiões de Saúde as atribuições de avaliar e aplicar as estratégias necessárias para a restrição ou, se possível, para a </w:t>
      </w:r>
      <w:proofErr w:type="gramStart"/>
      <w:r w:rsidRPr="009B7BFA">
        <w:rPr>
          <w:rFonts w:ascii="Bookman Old Style" w:hAnsi="Bookman Old Style"/>
          <w:sz w:val="20"/>
          <w:szCs w:val="20"/>
        </w:rPr>
        <w:t>flexibilização</w:t>
      </w:r>
      <w:proofErr w:type="gramEnd"/>
      <w:r w:rsidRPr="009B7BFA">
        <w:rPr>
          <w:rFonts w:ascii="Bookman Old Style" w:hAnsi="Bookman Old Style"/>
          <w:sz w:val="20"/>
          <w:szCs w:val="20"/>
        </w:rPr>
        <w:t xml:space="preserve"> das atividades sociais e econômicas;</w:t>
      </w:r>
    </w:p>
    <w:p w:rsidR="00A35CA6" w:rsidRPr="009B7BFA" w:rsidRDefault="00A35CA6" w:rsidP="00A35CA6">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xml:space="preserve"> que a Comissão Intergestores Regional (CIR) homologará as decisões tomadas pelo conjunto de Municípios de seu território após a avaliação, orientação e organização técnica para subsidiar a tomada de ação de enfrentamento à COVID-19 por parte do conjunto de Municípios da Região de Saúde;</w:t>
      </w:r>
    </w:p>
    <w:p w:rsidR="00A35CA6" w:rsidRPr="009B7BFA" w:rsidRDefault="00A35CA6" w:rsidP="00A35CA6">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o contido no § 3º do artigo 8º do Decreto Estadual nº 562, de 17 de abril de 2020, alterado pelo art. 1º do Decreto Estadual nº 630, de 1º de junho de 2020, que atribuiu às autoridades sanitárias municipais a competência para estabelecer medidas específicas que suspendam ou restrinjam as atividades a fim de conter a contaminação e a propagação do coronavírus em seus territórios;</w:t>
      </w:r>
    </w:p>
    <w:p w:rsidR="00A35CA6" w:rsidRPr="009B7BFA" w:rsidRDefault="00A35CA6" w:rsidP="00A35CA6">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xml:space="preserve"> a Portaria Conjunta SES/SED nº 447, de 30 de junho de 2020, que autoriza no território catarinense a realização de atividades de ensino presencial em estabelecimentos acadêmicos públicos e privados nas modalidades ensino em nível superior e ensino em nível de pós-graduação;</w:t>
      </w:r>
    </w:p>
    <w:p w:rsidR="00A35CA6" w:rsidRPr="009B7BFA" w:rsidRDefault="00A35CA6" w:rsidP="00A35CA6">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xml:space="preserve"> a Portaria SES nº 348, de 22 de maio de 2020, que determina a permanência da proibição da aglomeração de pessoas em qualquer ambiente, seja público ou privado, interno ou externo, para a realização de atividades de qualquer natureza;</w:t>
      </w:r>
    </w:p>
    <w:p w:rsidR="00073265" w:rsidRPr="009B7BFA" w:rsidRDefault="00073265" w:rsidP="00073265">
      <w:pPr>
        <w:autoSpaceDE w:val="0"/>
        <w:autoSpaceDN w:val="0"/>
        <w:adjustRightInd w:val="0"/>
        <w:spacing w:line="312" w:lineRule="auto"/>
        <w:ind w:firstLine="1134"/>
        <w:rPr>
          <w:rFonts w:ascii="Bookman Old Style" w:hAnsi="Bookman Old Style"/>
          <w:sz w:val="20"/>
          <w:szCs w:val="20"/>
        </w:rPr>
      </w:pPr>
      <w:r w:rsidRPr="009B7BFA">
        <w:rPr>
          <w:rFonts w:ascii="Bookman Old Style" w:hAnsi="Bookman Old Style"/>
          <w:b/>
          <w:sz w:val="20"/>
          <w:szCs w:val="20"/>
        </w:rPr>
        <w:t>CONSIDERANDO</w:t>
      </w:r>
      <w:r w:rsidRPr="009B7BFA">
        <w:rPr>
          <w:rFonts w:ascii="Bookman Old Style" w:hAnsi="Bookman Old Style"/>
          <w:sz w:val="20"/>
          <w:szCs w:val="20"/>
        </w:rPr>
        <w:t xml:space="preserve"> a Portaria SES n. 592, de 17 de agosto de 2020;</w:t>
      </w:r>
    </w:p>
    <w:p w:rsidR="00A35CA6" w:rsidRPr="009B7BFA" w:rsidRDefault="00A35CA6" w:rsidP="00A35CA6">
      <w:pPr>
        <w:spacing w:before="240" w:after="240" w:line="312" w:lineRule="auto"/>
        <w:ind w:firstLine="1134"/>
        <w:rPr>
          <w:rFonts w:ascii="Bookman Old Style" w:hAnsi="Bookman Old Style" w:cs="Calibri"/>
          <w:b/>
          <w:bCs/>
          <w:sz w:val="20"/>
          <w:szCs w:val="20"/>
        </w:rPr>
      </w:pPr>
      <w:r w:rsidRPr="009B7BFA">
        <w:rPr>
          <w:rFonts w:ascii="Bookman Old Style" w:hAnsi="Bookman Old Style" w:cs="Calibri"/>
          <w:b/>
          <w:bCs/>
          <w:sz w:val="20"/>
          <w:szCs w:val="20"/>
        </w:rPr>
        <w:t>DECRETA:</w:t>
      </w:r>
    </w:p>
    <w:p w:rsidR="00073265" w:rsidRPr="009B7BFA" w:rsidRDefault="00073265" w:rsidP="00B20D3B">
      <w:pPr>
        <w:spacing w:line="312" w:lineRule="auto"/>
        <w:ind w:firstLine="1134"/>
        <w:rPr>
          <w:rFonts w:ascii="Bookman Old Style" w:eastAsia="Helvetica" w:hAnsi="Bookman Old Style"/>
          <w:sz w:val="20"/>
          <w:szCs w:val="20"/>
          <w:shd w:val="clear" w:color="auto" w:fill="FFFFFF"/>
        </w:rPr>
      </w:pPr>
      <w:r w:rsidRPr="009B7BFA">
        <w:rPr>
          <w:rFonts w:ascii="Bookman Old Style" w:eastAsia="Helvetica" w:hAnsi="Bookman Old Style"/>
          <w:b/>
          <w:bCs/>
          <w:sz w:val="20"/>
          <w:szCs w:val="20"/>
          <w:shd w:val="clear" w:color="auto" w:fill="FFFFFF"/>
        </w:rPr>
        <w:t>Art. 1º</w:t>
      </w:r>
      <w:r w:rsidRPr="009B7BFA">
        <w:rPr>
          <w:rFonts w:ascii="Bookman Old Style" w:eastAsia="Helvetica" w:hAnsi="Bookman Old Style"/>
          <w:sz w:val="20"/>
          <w:szCs w:val="20"/>
          <w:shd w:val="clear" w:color="auto" w:fill="FFFFFF"/>
        </w:rPr>
        <w:t xml:space="preserve"> Ficam declarad</w:t>
      </w:r>
      <w:r w:rsidR="00E87BE1" w:rsidRPr="009B7BFA">
        <w:rPr>
          <w:rFonts w:ascii="Bookman Old Style" w:eastAsia="Helvetica" w:hAnsi="Bookman Old Style"/>
          <w:sz w:val="20"/>
          <w:szCs w:val="20"/>
          <w:shd w:val="clear" w:color="auto" w:fill="FFFFFF"/>
        </w:rPr>
        <w:t>o</w:t>
      </w:r>
      <w:r w:rsidRPr="009B7BFA">
        <w:rPr>
          <w:rFonts w:ascii="Bookman Old Style" w:eastAsia="Helvetica" w:hAnsi="Bookman Old Style"/>
          <w:sz w:val="20"/>
          <w:szCs w:val="20"/>
          <w:shd w:val="clear" w:color="auto" w:fill="FFFFFF"/>
        </w:rPr>
        <w:t>s como essenciais tod</w:t>
      </w:r>
      <w:r w:rsidR="00E87BE1" w:rsidRPr="009B7BFA">
        <w:rPr>
          <w:rFonts w:ascii="Bookman Old Style" w:eastAsia="Helvetica" w:hAnsi="Bookman Old Style"/>
          <w:sz w:val="20"/>
          <w:szCs w:val="20"/>
          <w:shd w:val="clear" w:color="auto" w:fill="FFFFFF"/>
        </w:rPr>
        <w:t>o</w:t>
      </w:r>
      <w:r w:rsidRPr="009B7BFA">
        <w:rPr>
          <w:rFonts w:ascii="Bookman Old Style" w:eastAsia="Helvetica" w:hAnsi="Bookman Old Style"/>
          <w:sz w:val="20"/>
          <w:szCs w:val="20"/>
          <w:shd w:val="clear" w:color="auto" w:fill="FFFFFF"/>
        </w:rPr>
        <w:t xml:space="preserve">s </w:t>
      </w:r>
      <w:r w:rsidR="00E87BE1" w:rsidRPr="009B7BFA">
        <w:rPr>
          <w:rFonts w:ascii="Bookman Old Style" w:eastAsia="Helvetica" w:hAnsi="Bookman Old Style"/>
          <w:sz w:val="20"/>
          <w:szCs w:val="20"/>
          <w:shd w:val="clear" w:color="auto" w:fill="FFFFFF"/>
        </w:rPr>
        <w:t>os serviços públicos municipais, pois a essencialidade é característica que decorre de sua própria natureza e os tornam indispensáveis ao atendimento das necessidades da sociedade</w:t>
      </w:r>
      <w:r w:rsidRPr="009B7BFA">
        <w:rPr>
          <w:rFonts w:ascii="Bookman Old Style" w:eastAsia="Helvetica" w:hAnsi="Bookman Old Style"/>
          <w:sz w:val="20"/>
          <w:szCs w:val="20"/>
          <w:shd w:val="clear" w:color="auto" w:fill="FFFFFF"/>
        </w:rPr>
        <w:t>.</w:t>
      </w:r>
    </w:p>
    <w:p w:rsidR="00073265" w:rsidRPr="009B7BFA" w:rsidRDefault="00073265"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Art. 2º</w:t>
      </w:r>
      <w:r w:rsidRPr="009B7BFA">
        <w:rPr>
          <w:rFonts w:ascii="Bookman Old Style" w:eastAsia="Helvetica" w:hAnsi="Bookman Old Style"/>
          <w:bCs/>
          <w:sz w:val="20"/>
          <w:szCs w:val="20"/>
          <w:shd w:val="clear" w:color="auto" w:fill="FFFFFF"/>
        </w:rPr>
        <w:t xml:space="preserve"> </w:t>
      </w:r>
      <w:r w:rsidR="00750F34" w:rsidRPr="009B7BFA">
        <w:rPr>
          <w:rFonts w:ascii="Bookman Old Style" w:eastAsia="Helvetica" w:hAnsi="Bookman Old Style"/>
          <w:bCs/>
          <w:sz w:val="20"/>
          <w:szCs w:val="20"/>
          <w:shd w:val="clear" w:color="auto" w:fill="FFFFFF"/>
        </w:rPr>
        <w:t>Ficam acatadas as seguintes medidas elencadas no a</w:t>
      </w:r>
      <w:r w:rsidRPr="009B7BFA">
        <w:rPr>
          <w:rFonts w:ascii="Bookman Old Style" w:eastAsia="Helvetica" w:hAnsi="Bookman Old Style"/>
          <w:bCs/>
          <w:sz w:val="20"/>
          <w:szCs w:val="20"/>
          <w:shd w:val="clear" w:color="auto" w:fill="FFFFFF"/>
        </w:rPr>
        <w:t>rt. 8º da Portaria SES n</w:t>
      </w:r>
      <w:r w:rsidR="00E87BE1" w:rsidRPr="009B7BFA">
        <w:rPr>
          <w:rFonts w:ascii="Bookman Old Style" w:eastAsia="Helvetica" w:hAnsi="Bookman Old Style"/>
          <w:bCs/>
          <w:sz w:val="20"/>
          <w:szCs w:val="20"/>
          <w:shd w:val="clear" w:color="auto" w:fill="FFFFFF"/>
        </w:rPr>
        <w:t xml:space="preserve">º </w:t>
      </w:r>
      <w:r w:rsidRPr="009B7BFA">
        <w:rPr>
          <w:rFonts w:ascii="Bookman Old Style" w:eastAsia="Helvetica" w:hAnsi="Bookman Old Style"/>
          <w:bCs/>
          <w:sz w:val="20"/>
          <w:szCs w:val="20"/>
          <w:shd w:val="clear" w:color="auto" w:fill="FFFFFF"/>
        </w:rPr>
        <w:t>592:</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 – </w:t>
      </w:r>
      <w:r w:rsidR="00B20D3B" w:rsidRPr="009B7BFA">
        <w:rPr>
          <w:rFonts w:ascii="Bookman Old Style" w:eastAsia="Helvetica" w:hAnsi="Bookman Old Style"/>
          <w:bCs/>
          <w:sz w:val="20"/>
          <w:szCs w:val="20"/>
          <w:shd w:val="clear" w:color="auto" w:fill="FFFFFF"/>
        </w:rPr>
        <w:t>F</w:t>
      </w:r>
      <w:r w:rsidRPr="009B7BFA">
        <w:rPr>
          <w:rFonts w:ascii="Bookman Old Style" w:eastAsia="Helvetica" w:hAnsi="Bookman Old Style"/>
          <w:bCs/>
          <w:sz w:val="20"/>
          <w:szCs w:val="20"/>
          <w:shd w:val="clear" w:color="auto" w:fill="FFFFFF"/>
        </w:rPr>
        <w:t xml:space="preserve">iscalização da utilização de máscaras por todos os indivíduos acima de </w:t>
      </w:r>
      <w:proofErr w:type="gramStart"/>
      <w:r w:rsidRPr="009B7BFA">
        <w:rPr>
          <w:rFonts w:ascii="Bookman Old Style" w:eastAsia="Helvetica" w:hAnsi="Bookman Old Style"/>
          <w:bCs/>
          <w:sz w:val="20"/>
          <w:szCs w:val="20"/>
          <w:shd w:val="clear" w:color="auto" w:fill="FFFFFF"/>
        </w:rPr>
        <w:t>2</w:t>
      </w:r>
      <w:proofErr w:type="gramEnd"/>
      <w:r w:rsidRPr="009B7BFA">
        <w:rPr>
          <w:rFonts w:ascii="Bookman Old Style" w:eastAsia="Helvetica" w:hAnsi="Bookman Old Style"/>
          <w:bCs/>
          <w:sz w:val="20"/>
          <w:szCs w:val="20"/>
          <w:shd w:val="clear" w:color="auto" w:fill="FFFFFF"/>
        </w:rPr>
        <w:t xml:space="preserve"> (dois) anos de idade em qualquer espaço público ou privado compartilhado, com exceção do ambiente domiciliar;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II – </w:t>
      </w:r>
      <w:r w:rsidR="00B20D3B" w:rsidRPr="009B7BFA">
        <w:rPr>
          <w:rFonts w:ascii="Bookman Old Style" w:eastAsia="Helvetica" w:hAnsi="Bookman Old Style"/>
          <w:bCs/>
          <w:sz w:val="20"/>
          <w:szCs w:val="20"/>
          <w:shd w:val="clear" w:color="auto" w:fill="FFFFFF"/>
        </w:rPr>
        <w:t>I</w:t>
      </w:r>
      <w:r w:rsidRPr="009B7BFA">
        <w:rPr>
          <w:rFonts w:ascii="Bookman Old Style" w:eastAsia="Helvetica" w:hAnsi="Bookman Old Style"/>
          <w:bCs/>
          <w:sz w:val="20"/>
          <w:szCs w:val="20"/>
          <w:shd w:val="clear" w:color="auto" w:fill="FFFFFF"/>
        </w:rPr>
        <w:t xml:space="preserve">dentificação e comunicação à população das atividades mais propensas à transmissão da COVID-19;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III – </w:t>
      </w:r>
      <w:r w:rsidR="00B20D3B" w:rsidRPr="009B7BFA">
        <w:rPr>
          <w:rFonts w:ascii="Bookman Old Style" w:eastAsia="Helvetica" w:hAnsi="Bookman Old Style"/>
          <w:bCs/>
          <w:sz w:val="20"/>
          <w:szCs w:val="20"/>
          <w:shd w:val="clear" w:color="auto" w:fill="FFFFFF"/>
        </w:rPr>
        <w:t>A</w:t>
      </w:r>
      <w:r w:rsidRPr="009B7BFA">
        <w:rPr>
          <w:rFonts w:ascii="Bookman Old Style" w:eastAsia="Helvetica" w:hAnsi="Bookman Old Style"/>
          <w:bCs/>
          <w:sz w:val="20"/>
          <w:szCs w:val="20"/>
          <w:shd w:val="clear" w:color="auto" w:fill="FFFFFF"/>
        </w:rPr>
        <w:t xml:space="preserve">daptação de serviços públicos e privados presenciais para atendimento com redução de público e de trabalhadores, desde que obedecidas </w:t>
      </w:r>
      <w:proofErr w:type="gramStart"/>
      <w:r w:rsidRPr="009B7BFA">
        <w:rPr>
          <w:rFonts w:ascii="Bookman Old Style" w:eastAsia="Helvetica" w:hAnsi="Bookman Old Style"/>
          <w:bCs/>
          <w:sz w:val="20"/>
          <w:szCs w:val="20"/>
          <w:shd w:val="clear" w:color="auto" w:fill="FFFFFF"/>
        </w:rPr>
        <w:t>as</w:t>
      </w:r>
      <w:proofErr w:type="gramEnd"/>
      <w:r w:rsidRPr="009B7BFA">
        <w:rPr>
          <w:rFonts w:ascii="Bookman Old Style" w:eastAsia="Helvetica" w:hAnsi="Bookman Old Style"/>
          <w:bCs/>
          <w:sz w:val="20"/>
          <w:szCs w:val="20"/>
          <w:shd w:val="clear" w:color="auto" w:fill="FFFFFF"/>
        </w:rPr>
        <w:t xml:space="preserve"> normas sanitárias, devendo ser mantidos em regime de trabalho remoto os servidores e trabalhadores dos </w:t>
      </w:r>
      <w:r w:rsidRPr="009B7BFA">
        <w:rPr>
          <w:rFonts w:ascii="Bookman Old Style" w:eastAsia="Helvetica" w:hAnsi="Bookman Old Style"/>
          <w:bCs/>
          <w:sz w:val="20"/>
          <w:szCs w:val="20"/>
          <w:shd w:val="clear" w:color="auto" w:fill="FFFFFF"/>
        </w:rPr>
        <w:lastRenderedPageBreak/>
        <w:t xml:space="preserve">grupos de risco e adotado o sistema de rodízio e/ou novos turnos que assegurem a redução do número de pessoas no ambiente de trabalho;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IV – </w:t>
      </w:r>
      <w:r w:rsidR="00B20D3B" w:rsidRPr="009B7BFA">
        <w:rPr>
          <w:rFonts w:ascii="Bookman Old Style" w:eastAsia="Helvetica" w:hAnsi="Bookman Old Style"/>
          <w:bCs/>
          <w:sz w:val="20"/>
          <w:szCs w:val="20"/>
          <w:shd w:val="clear" w:color="auto" w:fill="FFFFFF"/>
        </w:rPr>
        <w:t>M</w:t>
      </w:r>
      <w:r w:rsidRPr="009B7BFA">
        <w:rPr>
          <w:rFonts w:ascii="Bookman Old Style" w:eastAsia="Helvetica" w:hAnsi="Bookman Old Style"/>
          <w:bCs/>
          <w:sz w:val="20"/>
          <w:szCs w:val="20"/>
          <w:shd w:val="clear" w:color="auto" w:fill="FFFFFF"/>
        </w:rPr>
        <w:t xml:space="preserve">onitoramento de todos os casos suspeitos e confirmados de COVID-19, de forma que casos sintomáticos permaneçam em isolamento domiciliar pelo período preconizado e casos que possam se agravar recebam atendimento hospitalar;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V –</w:t>
      </w:r>
      <w:r w:rsidR="00B20D3B" w:rsidRPr="009B7BFA">
        <w:rPr>
          <w:rFonts w:ascii="Bookman Old Style" w:eastAsia="Helvetica" w:hAnsi="Bookman Old Style"/>
          <w:bCs/>
          <w:sz w:val="20"/>
          <w:szCs w:val="20"/>
          <w:shd w:val="clear" w:color="auto" w:fill="FFFFFF"/>
        </w:rPr>
        <w:t xml:space="preserve"> M</w:t>
      </w:r>
      <w:r w:rsidRPr="009B7BFA">
        <w:rPr>
          <w:rFonts w:ascii="Bookman Old Style" w:eastAsia="Helvetica" w:hAnsi="Bookman Old Style"/>
          <w:bCs/>
          <w:sz w:val="20"/>
          <w:szCs w:val="20"/>
          <w:shd w:val="clear" w:color="auto" w:fill="FFFFFF"/>
        </w:rPr>
        <w:t xml:space="preserve">onitoramento e atendimento de pessoas com doenças crônicas;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VI –</w:t>
      </w:r>
      <w:r w:rsidR="00B20D3B" w:rsidRPr="009B7BFA">
        <w:rPr>
          <w:rFonts w:ascii="Bookman Old Style" w:eastAsia="Helvetica" w:hAnsi="Bookman Old Style"/>
          <w:bCs/>
          <w:sz w:val="20"/>
          <w:szCs w:val="20"/>
          <w:shd w:val="clear" w:color="auto" w:fill="FFFFFF"/>
        </w:rPr>
        <w:t xml:space="preserve"> N</w:t>
      </w:r>
      <w:r w:rsidRPr="009B7BFA">
        <w:rPr>
          <w:rFonts w:ascii="Bookman Old Style" w:eastAsia="Helvetica" w:hAnsi="Bookman Old Style"/>
          <w:bCs/>
          <w:sz w:val="20"/>
          <w:szCs w:val="20"/>
          <w:shd w:val="clear" w:color="auto" w:fill="FFFFFF"/>
        </w:rPr>
        <w:t xml:space="preserve">otificação e investigação de casos, surtos e todos os óbitos suspeitos de COVID-19 e registro por meio dos sistemas de informação oficiais;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VII – </w:t>
      </w:r>
      <w:r w:rsidR="00B20D3B" w:rsidRPr="009B7BFA">
        <w:rPr>
          <w:rFonts w:ascii="Bookman Old Style" w:eastAsia="Helvetica" w:hAnsi="Bookman Old Style"/>
          <w:bCs/>
          <w:sz w:val="20"/>
          <w:szCs w:val="20"/>
          <w:shd w:val="clear" w:color="auto" w:fill="FFFFFF"/>
        </w:rPr>
        <w:t>C</w:t>
      </w:r>
      <w:r w:rsidRPr="009B7BFA">
        <w:rPr>
          <w:rFonts w:ascii="Bookman Old Style" w:eastAsia="Helvetica" w:hAnsi="Bookman Old Style"/>
          <w:bCs/>
          <w:sz w:val="20"/>
          <w:szCs w:val="20"/>
          <w:shd w:val="clear" w:color="auto" w:fill="FFFFFF"/>
        </w:rPr>
        <w:t xml:space="preserve">ontrole do fluxo de atendimento nos estabelecimentos de atenção à saúde, de forma a evitar o contato de pessoas infectadas (ou com suspeita de estarem com COVID-19) com pessoas não infectadas, a fim de orientar a população quanto ao local mais adequado para atendimento, de acordo com os sintomas apresentados;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VIII</w:t>
      </w:r>
      <w:r w:rsidR="009B6BA0" w:rsidRPr="009B7BFA">
        <w:rPr>
          <w:rFonts w:ascii="Bookman Old Style" w:eastAsia="Helvetica" w:hAnsi="Bookman Old Style"/>
          <w:bCs/>
          <w:sz w:val="20"/>
          <w:szCs w:val="20"/>
          <w:shd w:val="clear" w:color="auto" w:fill="FFFFFF"/>
        </w:rPr>
        <w:t xml:space="preserve"> </w:t>
      </w:r>
      <w:r w:rsidRPr="009B7BFA">
        <w:rPr>
          <w:rFonts w:ascii="Bookman Old Style" w:eastAsia="Helvetica" w:hAnsi="Bookman Old Style"/>
          <w:bCs/>
          <w:sz w:val="20"/>
          <w:szCs w:val="20"/>
          <w:shd w:val="clear" w:color="auto" w:fill="FFFFFF"/>
        </w:rPr>
        <w:t xml:space="preserve">– </w:t>
      </w:r>
      <w:r w:rsidR="00B20D3B" w:rsidRPr="009B7BFA">
        <w:rPr>
          <w:rFonts w:ascii="Bookman Old Style" w:eastAsia="Helvetica" w:hAnsi="Bookman Old Style"/>
          <w:bCs/>
          <w:sz w:val="20"/>
          <w:szCs w:val="20"/>
          <w:shd w:val="clear" w:color="auto" w:fill="FFFFFF"/>
        </w:rPr>
        <w:t>A</w:t>
      </w:r>
      <w:r w:rsidRPr="009B7BFA">
        <w:rPr>
          <w:rFonts w:ascii="Bookman Old Style" w:eastAsia="Helvetica" w:hAnsi="Bookman Old Style"/>
          <w:bCs/>
          <w:sz w:val="20"/>
          <w:szCs w:val="20"/>
          <w:shd w:val="clear" w:color="auto" w:fill="FFFFFF"/>
        </w:rPr>
        <w:t xml:space="preserve">companhamento dos dados epidemiológicos sobre a circulação do novo coronavírus e outros vírus respiratórios utilizando as ferramentas de análise de dados disponibilizadas pelo Governo do Estado, assim como outras utilizadas pelos Municípios; </w:t>
      </w:r>
    </w:p>
    <w:p w:rsidR="00750F34" w:rsidRPr="009B7BFA" w:rsidRDefault="00750F34"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IX – </w:t>
      </w:r>
      <w:r w:rsidR="00B20D3B" w:rsidRPr="009B7BFA">
        <w:rPr>
          <w:rFonts w:ascii="Bookman Old Style" w:eastAsia="Helvetica" w:hAnsi="Bookman Old Style"/>
          <w:bCs/>
          <w:sz w:val="20"/>
          <w:szCs w:val="20"/>
          <w:shd w:val="clear" w:color="auto" w:fill="FFFFFF"/>
        </w:rPr>
        <w:t>R</w:t>
      </w:r>
      <w:r w:rsidRPr="009B7BFA">
        <w:rPr>
          <w:rFonts w:ascii="Bookman Old Style" w:eastAsia="Helvetica" w:hAnsi="Bookman Old Style"/>
          <w:bCs/>
          <w:sz w:val="20"/>
          <w:szCs w:val="20"/>
          <w:shd w:val="clear" w:color="auto" w:fill="FFFFFF"/>
        </w:rPr>
        <w:t>eforço de campanhas educativas para os profissionais da área da Saúde e a população em relação às medidas não farmacológicas preventivas para doenças respiratórias, incluindo a COVID-19, como etiqueta respiratória, higiene das mãos, uso de EPIs e uso de máscara.</w:t>
      </w:r>
    </w:p>
    <w:p w:rsidR="001D24E8" w:rsidRPr="009B7BFA" w:rsidRDefault="001D24E8" w:rsidP="001D24E8">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Art. 3º</w:t>
      </w:r>
      <w:r w:rsidRPr="009B7BFA">
        <w:rPr>
          <w:rFonts w:ascii="Bookman Old Style" w:eastAsia="Helvetica" w:hAnsi="Bookman Old Style"/>
          <w:bCs/>
          <w:sz w:val="20"/>
          <w:szCs w:val="20"/>
          <w:shd w:val="clear" w:color="auto" w:fill="FFFFFF"/>
        </w:rPr>
        <w:t xml:space="preserve"> Ficam suspensas no território do município: </w:t>
      </w:r>
    </w:p>
    <w:p w:rsidR="001D24E8" w:rsidRPr="009B7BFA" w:rsidRDefault="001D24E8" w:rsidP="001D24E8">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 </w:t>
      </w:r>
      <w:r w:rsidR="005334F1" w:rsidRPr="009B7BFA">
        <w:rPr>
          <w:rFonts w:ascii="Bookman Old Style" w:eastAsia="Helvetica" w:hAnsi="Bookman Old Style"/>
          <w:bCs/>
          <w:sz w:val="20"/>
          <w:szCs w:val="20"/>
          <w:shd w:val="clear" w:color="auto" w:fill="FFFFFF"/>
        </w:rPr>
        <w:t>–</w:t>
      </w:r>
      <w:r w:rsidRPr="009B7BFA">
        <w:rPr>
          <w:rFonts w:ascii="Bookman Old Style" w:eastAsia="Helvetica" w:hAnsi="Bookman Old Style"/>
          <w:bCs/>
          <w:sz w:val="20"/>
          <w:szCs w:val="20"/>
          <w:shd w:val="clear" w:color="auto" w:fill="FFFFFF"/>
        </w:rPr>
        <w:t xml:space="preserve"> </w:t>
      </w:r>
      <w:r w:rsidR="005334F1" w:rsidRPr="009B7BFA">
        <w:rPr>
          <w:rFonts w:ascii="Bookman Old Style" w:eastAsia="Helvetica" w:hAnsi="Bookman Old Style"/>
          <w:bCs/>
          <w:sz w:val="20"/>
          <w:szCs w:val="20"/>
          <w:shd w:val="clear" w:color="auto" w:fill="FFFFFF"/>
        </w:rPr>
        <w:t xml:space="preserve">Por 14 (quatorze) dias, com início a partir do dia </w:t>
      </w:r>
      <w:r w:rsidR="00A139E5" w:rsidRPr="009B7BFA">
        <w:rPr>
          <w:rFonts w:ascii="Bookman Old Style" w:eastAsia="Helvetica" w:hAnsi="Bookman Old Style"/>
          <w:bCs/>
          <w:sz w:val="20"/>
          <w:szCs w:val="20"/>
          <w:shd w:val="clear" w:color="auto" w:fill="FFFFFF"/>
        </w:rPr>
        <w:t>25</w:t>
      </w:r>
      <w:r w:rsidR="005334F1" w:rsidRPr="009B7BFA">
        <w:rPr>
          <w:rFonts w:ascii="Bookman Old Style" w:eastAsia="Helvetica" w:hAnsi="Bookman Old Style"/>
          <w:bCs/>
          <w:sz w:val="20"/>
          <w:szCs w:val="20"/>
          <w:shd w:val="clear" w:color="auto" w:fill="FFFFFF"/>
        </w:rPr>
        <w:t>/</w:t>
      </w:r>
      <w:r w:rsidR="00A139E5" w:rsidRPr="009B7BFA">
        <w:rPr>
          <w:rFonts w:ascii="Bookman Old Style" w:eastAsia="Helvetica" w:hAnsi="Bookman Old Style"/>
          <w:bCs/>
          <w:sz w:val="20"/>
          <w:szCs w:val="20"/>
          <w:shd w:val="clear" w:color="auto" w:fill="FFFFFF"/>
        </w:rPr>
        <w:t>08</w:t>
      </w:r>
      <w:r w:rsidR="005334F1" w:rsidRPr="009B7BFA">
        <w:rPr>
          <w:rFonts w:ascii="Bookman Old Style" w:eastAsia="Helvetica" w:hAnsi="Bookman Old Style"/>
          <w:bCs/>
          <w:sz w:val="20"/>
          <w:szCs w:val="20"/>
          <w:shd w:val="clear" w:color="auto" w:fill="FFFFFF"/>
        </w:rPr>
        <w:t>/</w:t>
      </w:r>
      <w:r w:rsidR="00A139E5" w:rsidRPr="009B7BFA">
        <w:rPr>
          <w:rFonts w:ascii="Bookman Old Style" w:eastAsia="Helvetica" w:hAnsi="Bookman Old Style"/>
          <w:bCs/>
          <w:sz w:val="20"/>
          <w:szCs w:val="20"/>
          <w:shd w:val="clear" w:color="auto" w:fill="FFFFFF"/>
        </w:rPr>
        <w:t>2020</w:t>
      </w:r>
      <w:r w:rsidR="005334F1" w:rsidRPr="009B7BFA">
        <w:rPr>
          <w:rFonts w:ascii="Bookman Old Style" w:eastAsia="Helvetica" w:hAnsi="Bookman Old Style"/>
          <w:bCs/>
          <w:sz w:val="20"/>
          <w:szCs w:val="20"/>
          <w:shd w:val="clear" w:color="auto" w:fill="FFFFFF"/>
        </w:rPr>
        <w:t xml:space="preserve"> a</w:t>
      </w:r>
      <w:r w:rsidRPr="009B7BFA">
        <w:rPr>
          <w:rFonts w:ascii="Bookman Old Style" w:eastAsia="Helvetica" w:hAnsi="Bookman Old Style"/>
          <w:bCs/>
          <w:sz w:val="20"/>
          <w:szCs w:val="20"/>
          <w:shd w:val="clear" w:color="auto" w:fill="FFFFFF"/>
        </w:rPr>
        <w:t xml:space="preserve">té o dia </w:t>
      </w:r>
      <w:r w:rsidR="00A139E5" w:rsidRPr="009B7BFA">
        <w:rPr>
          <w:rFonts w:ascii="Bookman Old Style" w:eastAsia="Helvetica" w:hAnsi="Bookman Old Style"/>
          <w:bCs/>
          <w:sz w:val="20"/>
          <w:szCs w:val="20"/>
          <w:shd w:val="clear" w:color="auto" w:fill="FFFFFF"/>
        </w:rPr>
        <w:t>07</w:t>
      </w:r>
      <w:r w:rsidR="005334F1" w:rsidRPr="009B7BFA">
        <w:rPr>
          <w:rFonts w:ascii="Bookman Old Style" w:eastAsia="Helvetica" w:hAnsi="Bookman Old Style"/>
          <w:bCs/>
          <w:sz w:val="20"/>
          <w:szCs w:val="20"/>
          <w:shd w:val="clear" w:color="auto" w:fill="FFFFFF"/>
        </w:rPr>
        <w:t>/</w:t>
      </w:r>
      <w:r w:rsidR="00A139E5" w:rsidRPr="009B7BFA">
        <w:rPr>
          <w:rFonts w:ascii="Bookman Old Style" w:eastAsia="Helvetica" w:hAnsi="Bookman Old Style"/>
          <w:bCs/>
          <w:sz w:val="20"/>
          <w:szCs w:val="20"/>
          <w:shd w:val="clear" w:color="auto" w:fill="FFFFFF"/>
        </w:rPr>
        <w:t>09</w:t>
      </w:r>
      <w:r w:rsidR="005334F1" w:rsidRPr="009B7BFA">
        <w:rPr>
          <w:rFonts w:ascii="Bookman Old Style" w:eastAsia="Helvetica" w:hAnsi="Bookman Old Style"/>
          <w:bCs/>
          <w:sz w:val="20"/>
          <w:szCs w:val="20"/>
          <w:shd w:val="clear" w:color="auto" w:fill="FFFFFF"/>
        </w:rPr>
        <w:t>/</w:t>
      </w:r>
      <w:r w:rsidR="00A139E5" w:rsidRPr="009B7BFA">
        <w:rPr>
          <w:rFonts w:ascii="Bookman Old Style" w:eastAsia="Helvetica" w:hAnsi="Bookman Old Style"/>
          <w:bCs/>
          <w:sz w:val="20"/>
          <w:szCs w:val="20"/>
          <w:shd w:val="clear" w:color="auto" w:fill="FFFFFF"/>
        </w:rPr>
        <w:t>2020</w:t>
      </w:r>
      <w:r w:rsidRPr="009B7BFA">
        <w:rPr>
          <w:rFonts w:ascii="Bookman Old Style" w:eastAsia="Helvetica" w:hAnsi="Bookman Old Style"/>
          <w:bCs/>
          <w:sz w:val="20"/>
          <w:szCs w:val="20"/>
          <w:shd w:val="clear" w:color="auto" w:fill="FFFFFF"/>
        </w:rPr>
        <w:t>: </w:t>
      </w:r>
    </w:p>
    <w:p w:rsidR="005334F1" w:rsidRPr="009B7BFA" w:rsidRDefault="00730279" w:rsidP="005334F1">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a</w:t>
      </w:r>
      <w:r w:rsidR="005334F1" w:rsidRPr="009B7BFA">
        <w:rPr>
          <w:rFonts w:ascii="Bookman Old Style" w:eastAsia="Helvetica" w:hAnsi="Bookman Old Style"/>
          <w:bCs/>
          <w:sz w:val="20"/>
          <w:szCs w:val="20"/>
          <w:shd w:val="clear" w:color="auto" w:fill="FFFFFF"/>
        </w:rPr>
        <w:t xml:space="preserve">) o acesso a competições esportivas públicas ou privadas, oficiais ou não; </w:t>
      </w:r>
    </w:p>
    <w:p w:rsidR="001D24E8" w:rsidRPr="009B7BFA" w:rsidRDefault="00730279" w:rsidP="001D24E8">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b</w:t>
      </w:r>
      <w:r w:rsidR="001D24E8" w:rsidRPr="009B7BFA">
        <w:rPr>
          <w:rFonts w:ascii="Bookman Old Style" w:eastAsia="Helvetica" w:hAnsi="Bookman Old Style"/>
          <w:bCs/>
          <w:sz w:val="20"/>
          <w:szCs w:val="20"/>
          <w:shd w:val="clear" w:color="auto" w:fill="FFFFFF"/>
        </w:rPr>
        <w:t xml:space="preserve">) a realização de </w:t>
      </w:r>
      <w:r w:rsidR="005334F1" w:rsidRPr="009B7BFA">
        <w:rPr>
          <w:rFonts w:ascii="Bookman Old Style" w:eastAsia="Helvetica" w:hAnsi="Bookman Old Style"/>
          <w:bCs/>
          <w:sz w:val="20"/>
          <w:szCs w:val="20"/>
          <w:shd w:val="clear" w:color="auto" w:fill="FFFFFF"/>
        </w:rPr>
        <w:t>atividades em cinemas, teatros, casas noturnas, museus, assim como de eventos, shows e espetáculos que acarretem reunião de público;</w:t>
      </w:r>
    </w:p>
    <w:p w:rsidR="005334F1" w:rsidRPr="009B7BFA" w:rsidRDefault="00730279" w:rsidP="005334F1">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c</w:t>
      </w:r>
      <w:r w:rsidR="005334F1" w:rsidRPr="009B7BFA">
        <w:rPr>
          <w:rFonts w:ascii="Bookman Old Style" w:eastAsia="Helvetica" w:hAnsi="Bookman Old Style"/>
          <w:bCs/>
          <w:sz w:val="20"/>
          <w:szCs w:val="20"/>
          <w:shd w:val="clear" w:color="auto" w:fill="FFFFFF"/>
        </w:rPr>
        <w:t xml:space="preserve">) a concentração e de permanência de pessoas em espaços públicos de uso coletivo, como parques, praias e praças, com exceção da prática de esportes individuais; </w:t>
      </w:r>
    </w:p>
    <w:p w:rsidR="005334F1" w:rsidRPr="009B7BFA" w:rsidRDefault="00730279" w:rsidP="005334F1">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d</w:t>
      </w:r>
      <w:r w:rsidR="005334F1" w:rsidRPr="009B7BFA">
        <w:rPr>
          <w:rFonts w:ascii="Bookman Old Style" w:eastAsia="Helvetica" w:hAnsi="Bookman Old Style"/>
          <w:bCs/>
          <w:sz w:val="20"/>
          <w:szCs w:val="20"/>
          <w:shd w:val="clear" w:color="auto" w:fill="FFFFFF"/>
        </w:rPr>
        <w:t>) a realização de conferências públicas ou privadas que acarretem aglomeração de pessoas, excepcionadas</w:t>
      </w:r>
      <w:r w:rsidR="00E2109C" w:rsidRPr="009B7BFA">
        <w:rPr>
          <w:rFonts w:ascii="Bookman Old Style" w:eastAsia="Helvetica" w:hAnsi="Bookman Old Style"/>
          <w:bCs/>
          <w:sz w:val="20"/>
          <w:szCs w:val="20"/>
          <w:shd w:val="clear" w:color="auto" w:fill="FFFFFF"/>
        </w:rPr>
        <w:t xml:space="preserve"> as missas e cultos religiosos;</w:t>
      </w:r>
    </w:p>
    <w:p w:rsidR="00E2109C" w:rsidRPr="009B7BFA" w:rsidRDefault="00730279" w:rsidP="00E2109C">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e</w:t>
      </w:r>
      <w:r w:rsidR="00E2109C" w:rsidRPr="009B7BFA">
        <w:rPr>
          <w:rFonts w:ascii="Bookman Old Style" w:eastAsia="Helvetica" w:hAnsi="Bookman Old Style"/>
          <w:bCs/>
          <w:sz w:val="20"/>
          <w:szCs w:val="20"/>
          <w:shd w:val="clear" w:color="auto" w:fill="FFFFFF"/>
        </w:rPr>
        <w:t>) as atividades desempenhadas por bares, restaurantes, lanchonetes e estabelecimentos congêneres das 22h às 6h da manhã, permitidos os serviços de tele entrega ou retirada no estabelecimento.</w:t>
      </w:r>
    </w:p>
    <w:p w:rsidR="005334F1" w:rsidRPr="009B7BFA" w:rsidRDefault="005334F1" w:rsidP="005334F1">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II </w:t>
      </w:r>
      <w:r w:rsidR="00ED5848" w:rsidRPr="009B7BFA">
        <w:rPr>
          <w:rFonts w:ascii="Bookman Old Style" w:eastAsia="Helvetica" w:hAnsi="Bookman Old Style"/>
          <w:bCs/>
          <w:sz w:val="20"/>
          <w:szCs w:val="20"/>
          <w:shd w:val="clear" w:color="auto" w:fill="FFFFFF"/>
        </w:rPr>
        <w:t>–</w:t>
      </w:r>
      <w:r w:rsidRPr="009B7BFA">
        <w:rPr>
          <w:rFonts w:ascii="Bookman Old Style" w:eastAsia="Helvetica" w:hAnsi="Bookman Old Style"/>
          <w:bCs/>
          <w:sz w:val="20"/>
          <w:szCs w:val="20"/>
          <w:shd w:val="clear" w:color="auto" w:fill="FFFFFF"/>
        </w:rPr>
        <w:t> Até o dia 12 de outubro de 2020: </w:t>
      </w:r>
    </w:p>
    <w:p w:rsidR="005334F1" w:rsidRPr="009B7BFA" w:rsidRDefault="005334F1" w:rsidP="005334F1">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Cs/>
          <w:sz w:val="20"/>
          <w:szCs w:val="20"/>
          <w:shd w:val="clear" w:color="auto" w:fill="FFFFFF"/>
        </w:rPr>
        <w:t xml:space="preserve">a) as aulas presenciais nas unidades das redes pública e privada de ensino municipal relacionadas </w:t>
      </w:r>
      <w:proofErr w:type="gramStart"/>
      <w:r w:rsidRPr="009B7BFA">
        <w:rPr>
          <w:rFonts w:ascii="Bookman Old Style" w:eastAsia="Helvetica" w:hAnsi="Bookman Old Style"/>
          <w:bCs/>
          <w:sz w:val="20"/>
          <w:szCs w:val="20"/>
          <w:shd w:val="clear" w:color="auto" w:fill="FFFFFF"/>
        </w:rPr>
        <w:t>a</w:t>
      </w:r>
      <w:proofErr w:type="gramEnd"/>
      <w:r w:rsidRPr="009B7BFA">
        <w:rPr>
          <w:rFonts w:ascii="Bookman Old Style" w:eastAsia="Helvetica" w:hAnsi="Bookman Old Style"/>
          <w:bCs/>
          <w:sz w:val="20"/>
          <w:szCs w:val="20"/>
          <w:shd w:val="clear" w:color="auto" w:fill="FFFFFF"/>
        </w:rPr>
        <w:t xml:space="preserve"> educação infantil, ensino fundamental, nível médio, educação de jovens e adultos (EJA), sem prejuízo do cumprimento do calendário letivo, o qual deverá ser ob</w:t>
      </w:r>
      <w:r w:rsidR="00D25308" w:rsidRPr="009B7BFA">
        <w:rPr>
          <w:rFonts w:ascii="Bookman Old Style" w:eastAsia="Helvetica" w:hAnsi="Bookman Old Style"/>
          <w:bCs/>
          <w:sz w:val="20"/>
          <w:szCs w:val="20"/>
          <w:shd w:val="clear" w:color="auto" w:fill="FFFFFF"/>
        </w:rPr>
        <w:t>jeto de reposição oportunamente.</w:t>
      </w:r>
    </w:p>
    <w:p w:rsidR="00D25308" w:rsidRPr="009B7BFA" w:rsidRDefault="00D25308" w:rsidP="00D25308">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 xml:space="preserve">Art. </w:t>
      </w:r>
      <w:r w:rsidR="00E2109C" w:rsidRPr="009B7BFA">
        <w:rPr>
          <w:rFonts w:ascii="Bookman Old Style" w:eastAsia="Helvetica" w:hAnsi="Bookman Old Style"/>
          <w:b/>
          <w:bCs/>
          <w:sz w:val="20"/>
          <w:szCs w:val="20"/>
          <w:shd w:val="clear" w:color="auto" w:fill="FFFFFF"/>
        </w:rPr>
        <w:t>4</w:t>
      </w:r>
      <w:r w:rsidRPr="009B7BFA">
        <w:rPr>
          <w:rFonts w:ascii="Bookman Old Style" w:eastAsia="Helvetica" w:hAnsi="Bookman Old Style"/>
          <w:b/>
          <w:bCs/>
          <w:sz w:val="20"/>
          <w:szCs w:val="20"/>
          <w:shd w:val="clear" w:color="auto" w:fill="FFFFFF"/>
        </w:rPr>
        <w:t>º</w:t>
      </w:r>
      <w:r w:rsidRPr="009B7BFA">
        <w:rPr>
          <w:rFonts w:ascii="Bookman Old Style" w:eastAsia="Helvetica" w:hAnsi="Bookman Old Style"/>
          <w:bCs/>
          <w:sz w:val="20"/>
          <w:szCs w:val="20"/>
          <w:shd w:val="clear" w:color="auto" w:fill="FFFFFF"/>
        </w:rPr>
        <w:t xml:space="preserve"> Ficam sujeitos à fiscalização e encerramento das atividades os estabelecimentos que não estejam atendendo às normas sanitárias de prevenção à COVID-</w:t>
      </w:r>
      <w:r w:rsidRPr="009B7BFA">
        <w:rPr>
          <w:rFonts w:ascii="Bookman Old Style" w:eastAsia="Helvetica" w:hAnsi="Bookman Old Style"/>
          <w:bCs/>
          <w:sz w:val="20"/>
          <w:szCs w:val="20"/>
          <w:shd w:val="clear" w:color="auto" w:fill="FFFFFF"/>
        </w:rPr>
        <w:lastRenderedPageBreak/>
        <w:t xml:space="preserve">19, sejam elas orientadas por regramento específico ou geral, como uso obrigatório de máscara, distanciamento entre pessoas, prioridade à ventilação natural e disponibilização de álcool 70% para higienização das mãos. </w:t>
      </w:r>
    </w:p>
    <w:p w:rsidR="00B20D3B" w:rsidRPr="009B7BFA" w:rsidRDefault="00B20D3B"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 xml:space="preserve">Art. </w:t>
      </w:r>
      <w:r w:rsidR="00E2109C" w:rsidRPr="009B7BFA">
        <w:rPr>
          <w:rFonts w:ascii="Bookman Old Style" w:eastAsia="Helvetica" w:hAnsi="Bookman Old Style"/>
          <w:b/>
          <w:bCs/>
          <w:sz w:val="20"/>
          <w:szCs w:val="20"/>
          <w:shd w:val="clear" w:color="auto" w:fill="FFFFFF"/>
        </w:rPr>
        <w:t>5</w:t>
      </w:r>
      <w:r w:rsidRPr="009B7BFA">
        <w:rPr>
          <w:rFonts w:ascii="Bookman Old Style" w:eastAsia="Helvetica" w:hAnsi="Bookman Old Style"/>
          <w:b/>
          <w:bCs/>
          <w:sz w:val="20"/>
          <w:szCs w:val="20"/>
          <w:shd w:val="clear" w:color="auto" w:fill="FFFFFF"/>
        </w:rPr>
        <w:t>º</w:t>
      </w:r>
      <w:r w:rsidRPr="009B7BFA">
        <w:rPr>
          <w:rFonts w:ascii="Bookman Old Style" w:eastAsia="Helvetica" w:hAnsi="Bookman Old Style"/>
          <w:bCs/>
          <w:sz w:val="20"/>
          <w:szCs w:val="20"/>
          <w:shd w:val="clear" w:color="auto" w:fill="FFFFFF"/>
        </w:rPr>
        <w:t xml:space="preserve"> As medidas previstas neste Decreto poderão ser reavaliadas a qualquer momento, de acordo com a situação epidemiológica d</w:t>
      </w:r>
      <w:r w:rsidR="0067290A" w:rsidRPr="009B7BFA">
        <w:rPr>
          <w:rFonts w:ascii="Bookman Old Style" w:eastAsia="Helvetica" w:hAnsi="Bookman Old Style"/>
          <w:bCs/>
          <w:sz w:val="20"/>
          <w:szCs w:val="20"/>
          <w:shd w:val="clear" w:color="auto" w:fill="FFFFFF"/>
        </w:rPr>
        <w:t>este</w:t>
      </w:r>
      <w:r w:rsidRPr="009B7BFA">
        <w:rPr>
          <w:rFonts w:ascii="Bookman Old Style" w:eastAsia="Helvetica" w:hAnsi="Bookman Old Style"/>
          <w:bCs/>
          <w:sz w:val="20"/>
          <w:szCs w:val="20"/>
          <w:shd w:val="clear" w:color="auto" w:fill="FFFFFF"/>
        </w:rPr>
        <w:t xml:space="preserve"> município e da Região de Saúde.</w:t>
      </w:r>
    </w:p>
    <w:p w:rsidR="00073265" w:rsidRPr="009B7BFA" w:rsidRDefault="00073265"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 xml:space="preserve">Art. </w:t>
      </w:r>
      <w:r w:rsidR="00E2109C" w:rsidRPr="009B7BFA">
        <w:rPr>
          <w:rFonts w:ascii="Bookman Old Style" w:eastAsia="Helvetica" w:hAnsi="Bookman Old Style"/>
          <w:b/>
          <w:bCs/>
          <w:sz w:val="20"/>
          <w:szCs w:val="20"/>
          <w:shd w:val="clear" w:color="auto" w:fill="FFFFFF"/>
        </w:rPr>
        <w:t>6</w:t>
      </w:r>
      <w:r w:rsidRPr="009B7BFA">
        <w:rPr>
          <w:rFonts w:ascii="Bookman Old Style" w:eastAsia="Helvetica" w:hAnsi="Bookman Old Style"/>
          <w:b/>
          <w:bCs/>
          <w:sz w:val="20"/>
          <w:szCs w:val="20"/>
          <w:shd w:val="clear" w:color="auto" w:fill="FFFFFF"/>
        </w:rPr>
        <w:t>º</w:t>
      </w:r>
      <w:r w:rsidRPr="009B7BFA">
        <w:rPr>
          <w:rFonts w:ascii="Bookman Old Style" w:eastAsia="Helvetica" w:hAnsi="Bookman Old Style"/>
          <w:bCs/>
          <w:sz w:val="20"/>
          <w:szCs w:val="20"/>
          <w:shd w:val="clear" w:color="auto" w:fill="FFFFFF"/>
        </w:rPr>
        <w:t xml:space="preserve"> Permanecem em vigor as determinações constantes de Decretos</w:t>
      </w:r>
      <w:r w:rsidR="007730AF" w:rsidRPr="009B7BFA">
        <w:rPr>
          <w:rFonts w:ascii="Bookman Old Style" w:eastAsia="Helvetica" w:hAnsi="Bookman Old Style"/>
          <w:bCs/>
          <w:sz w:val="20"/>
          <w:szCs w:val="20"/>
          <w:shd w:val="clear" w:color="auto" w:fill="FFFFFF"/>
        </w:rPr>
        <w:t xml:space="preserve"> Municipais</w:t>
      </w:r>
      <w:r w:rsidR="00B20D3B" w:rsidRPr="009B7BFA">
        <w:rPr>
          <w:rFonts w:ascii="Bookman Old Style" w:eastAsia="Helvetica" w:hAnsi="Bookman Old Style"/>
          <w:bCs/>
          <w:sz w:val="20"/>
          <w:szCs w:val="20"/>
          <w:shd w:val="clear" w:color="auto" w:fill="FFFFFF"/>
        </w:rPr>
        <w:t xml:space="preserve"> </w:t>
      </w:r>
      <w:r w:rsidRPr="009B7BFA">
        <w:rPr>
          <w:rFonts w:ascii="Bookman Old Style" w:eastAsia="Helvetica" w:hAnsi="Bookman Old Style"/>
          <w:bCs/>
          <w:sz w:val="20"/>
          <w:szCs w:val="20"/>
          <w:shd w:val="clear" w:color="auto" w:fill="FFFFFF"/>
        </w:rPr>
        <w:t>anteriormente publicad</w:t>
      </w:r>
      <w:r w:rsidR="00B20D3B" w:rsidRPr="009B7BFA">
        <w:rPr>
          <w:rFonts w:ascii="Bookman Old Style" w:eastAsia="Helvetica" w:hAnsi="Bookman Old Style"/>
          <w:bCs/>
          <w:sz w:val="20"/>
          <w:szCs w:val="20"/>
          <w:shd w:val="clear" w:color="auto" w:fill="FFFFFF"/>
        </w:rPr>
        <w:t>o</w:t>
      </w:r>
      <w:r w:rsidRPr="009B7BFA">
        <w:rPr>
          <w:rFonts w:ascii="Bookman Old Style" w:eastAsia="Helvetica" w:hAnsi="Bookman Old Style"/>
          <w:bCs/>
          <w:sz w:val="20"/>
          <w:szCs w:val="20"/>
          <w:shd w:val="clear" w:color="auto" w:fill="FFFFFF"/>
        </w:rPr>
        <w:t xml:space="preserve">s, que não conflitem com </w:t>
      </w:r>
      <w:r w:rsidR="00B20D3B" w:rsidRPr="009B7BFA">
        <w:rPr>
          <w:rFonts w:ascii="Bookman Old Style" w:eastAsia="Helvetica" w:hAnsi="Bookman Old Style"/>
          <w:bCs/>
          <w:sz w:val="20"/>
          <w:szCs w:val="20"/>
          <w:shd w:val="clear" w:color="auto" w:fill="FFFFFF"/>
        </w:rPr>
        <w:t xml:space="preserve">as disposições contidas no presente Decreto, observadas </w:t>
      </w:r>
      <w:r w:rsidRPr="009B7BFA">
        <w:rPr>
          <w:rFonts w:ascii="Bookman Old Style" w:eastAsia="Helvetica" w:hAnsi="Bookman Old Style"/>
          <w:bCs/>
          <w:sz w:val="20"/>
          <w:szCs w:val="20"/>
          <w:shd w:val="clear" w:color="auto" w:fill="FFFFFF"/>
        </w:rPr>
        <w:t>as diretrizes sanitárias editadas pela SES.</w:t>
      </w:r>
    </w:p>
    <w:p w:rsidR="001D24E8" w:rsidRPr="009B7BFA" w:rsidRDefault="001D24E8" w:rsidP="00B20D3B">
      <w:pPr>
        <w:spacing w:line="312" w:lineRule="auto"/>
        <w:ind w:firstLine="1134"/>
        <w:rPr>
          <w:rFonts w:ascii="Bookman Old Style" w:eastAsia="Helvetica" w:hAnsi="Bookman Old Style"/>
          <w:bCs/>
          <w:sz w:val="20"/>
          <w:szCs w:val="20"/>
          <w:shd w:val="clear" w:color="auto" w:fill="FFFFFF"/>
        </w:rPr>
      </w:pPr>
      <w:r w:rsidRPr="009B7BFA">
        <w:rPr>
          <w:rStyle w:val="normaltextrun"/>
          <w:rFonts w:ascii="Bookman Old Style" w:hAnsi="Bookman Old Style"/>
          <w:b/>
          <w:color w:val="000000"/>
          <w:sz w:val="20"/>
          <w:szCs w:val="20"/>
          <w:shd w:val="clear" w:color="auto" w:fill="FFFFFF"/>
        </w:rPr>
        <w:t>Art. </w:t>
      </w:r>
      <w:r w:rsidR="00E2109C" w:rsidRPr="009B7BFA">
        <w:rPr>
          <w:rStyle w:val="normaltextrun"/>
          <w:rFonts w:ascii="Bookman Old Style" w:hAnsi="Bookman Old Style"/>
          <w:b/>
          <w:color w:val="000000"/>
          <w:sz w:val="20"/>
          <w:szCs w:val="20"/>
          <w:shd w:val="clear" w:color="auto" w:fill="FFFFFF"/>
        </w:rPr>
        <w:t>7</w:t>
      </w:r>
      <w:r w:rsidRPr="009B7BFA">
        <w:rPr>
          <w:rStyle w:val="normaltextrun"/>
          <w:rFonts w:ascii="Bookman Old Style" w:hAnsi="Bookman Old Style"/>
          <w:b/>
          <w:color w:val="000000"/>
          <w:sz w:val="20"/>
          <w:szCs w:val="20"/>
          <w:shd w:val="clear" w:color="auto" w:fill="FFFFFF"/>
        </w:rPr>
        <w:t>º</w:t>
      </w:r>
      <w:r w:rsidRPr="009B7BFA">
        <w:rPr>
          <w:rStyle w:val="normaltextrun"/>
          <w:rFonts w:ascii="Bookman Old Style" w:hAnsi="Bookman Old Style"/>
          <w:color w:val="000000"/>
          <w:sz w:val="20"/>
          <w:szCs w:val="20"/>
          <w:shd w:val="clear" w:color="auto" w:fill="FFFFFF"/>
        </w:rPr>
        <w:t> Caberá à Vigilância Sanitária Municipal, compartilhada com Vigilância Sanitária Regional, à Defesa Civil Municipal e à Polícia Militar do Estado de Santa Catarina, a fiscalização das medidas constantes neste Decreto e demais normas sanitárias vigentes, as quais terão autonomia para interditar e/ou adotar qualquer outra medida necessária para garantia da saúde pública, nas situações em que os estabelecimentos estejam descumprindo as normas estabelecidas para enfrentamento da pandemia da COVID-19.</w:t>
      </w:r>
      <w:r w:rsidRPr="009B7BFA">
        <w:rPr>
          <w:rStyle w:val="eop"/>
          <w:rFonts w:ascii="Bookman Old Style" w:hAnsi="Bookman Old Style"/>
          <w:color w:val="000000"/>
          <w:sz w:val="20"/>
          <w:szCs w:val="20"/>
          <w:shd w:val="clear" w:color="auto" w:fill="FFFFFF"/>
        </w:rPr>
        <w:t> </w:t>
      </w:r>
    </w:p>
    <w:p w:rsidR="00DA4F42" w:rsidRPr="009B7BFA" w:rsidRDefault="00DA4F42" w:rsidP="00B20D3B">
      <w:pPr>
        <w:spacing w:line="312" w:lineRule="auto"/>
        <w:ind w:firstLine="1134"/>
        <w:rPr>
          <w:rStyle w:val="normaltextrun"/>
          <w:rFonts w:ascii="Bookman Old Style" w:hAnsi="Bookman Old Style"/>
          <w:color w:val="000000"/>
          <w:sz w:val="20"/>
          <w:szCs w:val="20"/>
        </w:rPr>
      </w:pPr>
      <w:r w:rsidRPr="009B7BFA">
        <w:rPr>
          <w:rStyle w:val="normaltextrun"/>
          <w:rFonts w:ascii="Bookman Old Style" w:hAnsi="Bookman Old Style"/>
          <w:b/>
          <w:sz w:val="20"/>
          <w:szCs w:val="20"/>
          <w:shd w:val="clear" w:color="auto" w:fill="FFFFFF"/>
        </w:rPr>
        <w:t xml:space="preserve">Art. </w:t>
      </w:r>
      <w:r w:rsidR="00466AC0" w:rsidRPr="009B7BFA">
        <w:rPr>
          <w:rStyle w:val="normaltextrun"/>
          <w:rFonts w:ascii="Bookman Old Style" w:hAnsi="Bookman Old Style"/>
          <w:b/>
          <w:sz w:val="20"/>
          <w:szCs w:val="20"/>
          <w:shd w:val="clear" w:color="auto" w:fill="FFFFFF"/>
        </w:rPr>
        <w:t>8</w:t>
      </w:r>
      <w:r w:rsidRPr="009B7BFA">
        <w:rPr>
          <w:rStyle w:val="normaltextrun"/>
          <w:rFonts w:ascii="Bookman Old Style" w:hAnsi="Bookman Old Style"/>
          <w:b/>
          <w:sz w:val="20"/>
          <w:szCs w:val="20"/>
          <w:shd w:val="clear" w:color="auto" w:fill="FFFFFF"/>
        </w:rPr>
        <w:t>º</w:t>
      </w:r>
      <w:r w:rsidRPr="009B7BFA">
        <w:rPr>
          <w:rStyle w:val="normaltextrun"/>
          <w:rFonts w:ascii="Bookman Old Style" w:hAnsi="Bookman Old Style"/>
          <w:sz w:val="20"/>
          <w:szCs w:val="20"/>
          <w:shd w:val="clear" w:color="auto" w:fill="FFFFFF"/>
        </w:rPr>
        <w:t xml:space="preserve"> Ficam revogados o </w:t>
      </w:r>
      <w:r w:rsidR="00BF2681" w:rsidRPr="009B7BFA">
        <w:rPr>
          <w:rStyle w:val="normaltextrun"/>
          <w:rFonts w:ascii="Bookman Old Style" w:hAnsi="Bookman Old Style"/>
          <w:sz w:val="20"/>
          <w:szCs w:val="20"/>
          <w:shd w:val="clear" w:color="auto" w:fill="FFFFFF"/>
        </w:rPr>
        <w:t xml:space="preserve">Decreto Municipal nº 5021, de 15 de julho de 2020 e o </w:t>
      </w:r>
      <w:r w:rsidRPr="009B7BFA">
        <w:rPr>
          <w:rStyle w:val="normaltextrun"/>
          <w:rFonts w:ascii="Bookman Old Style" w:hAnsi="Bookman Old Style"/>
          <w:sz w:val="20"/>
          <w:szCs w:val="20"/>
          <w:shd w:val="clear" w:color="auto" w:fill="FFFFFF"/>
        </w:rPr>
        <w:t>Decreto Municipal nº 5023, de 20 de julho de 2020.</w:t>
      </w:r>
    </w:p>
    <w:p w:rsidR="00073265" w:rsidRPr="009B7BFA" w:rsidRDefault="00073265" w:rsidP="00B20D3B">
      <w:pPr>
        <w:spacing w:line="312" w:lineRule="auto"/>
        <w:ind w:firstLine="1134"/>
        <w:rPr>
          <w:rFonts w:ascii="Bookman Old Style" w:eastAsia="Helvetica" w:hAnsi="Bookman Old Style"/>
          <w:bCs/>
          <w:sz w:val="20"/>
          <w:szCs w:val="20"/>
          <w:shd w:val="clear" w:color="auto" w:fill="FFFFFF"/>
        </w:rPr>
      </w:pPr>
      <w:r w:rsidRPr="009B7BFA">
        <w:rPr>
          <w:rFonts w:ascii="Bookman Old Style" w:eastAsia="Helvetica" w:hAnsi="Bookman Old Style"/>
          <w:b/>
          <w:bCs/>
          <w:sz w:val="20"/>
          <w:szCs w:val="20"/>
          <w:shd w:val="clear" w:color="auto" w:fill="FFFFFF"/>
        </w:rPr>
        <w:t xml:space="preserve">Art. </w:t>
      </w:r>
      <w:r w:rsidR="00466AC0" w:rsidRPr="009B7BFA">
        <w:rPr>
          <w:rFonts w:ascii="Bookman Old Style" w:eastAsia="Helvetica" w:hAnsi="Bookman Old Style"/>
          <w:b/>
          <w:bCs/>
          <w:sz w:val="20"/>
          <w:szCs w:val="20"/>
          <w:shd w:val="clear" w:color="auto" w:fill="FFFFFF"/>
        </w:rPr>
        <w:t>9</w:t>
      </w:r>
      <w:r w:rsidR="00B20D3B" w:rsidRPr="009B7BFA">
        <w:rPr>
          <w:rFonts w:ascii="Bookman Old Style" w:eastAsia="Helvetica" w:hAnsi="Bookman Old Style"/>
          <w:b/>
          <w:bCs/>
          <w:sz w:val="20"/>
          <w:szCs w:val="20"/>
          <w:shd w:val="clear" w:color="auto" w:fill="FFFFFF"/>
        </w:rPr>
        <w:t>º</w:t>
      </w:r>
      <w:r w:rsidRPr="009B7BFA">
        <w:rPr>
          <w:rFonts w:ascii="Bookman Old Style" w:eastAsia="Helvetica" w:hAnsi="Bookman Old Style"/>
          <w:bCs/>
          <w:sz w:val="20"/>
          <w:szCs w:val="20"/>
          <w:shd w:val="clear" w:color="auto" w:fill="FFFFFF"/>
        </w:rPr>
        <w:t xml:space="preserve"> Esse Decreto entra em vigor na data de sua publicação.</w:t>
      </w:r>
    </w:p>
    <w:p w:rsidR="00DA370A" w:rsidRPr="009B7BFA" w:rsidRDefault="00DA370A" w:rsidP="00B20D3B">
      <w:pPr>
        <w:spacing w:after="0" w:line="312" w:lineRule="auto"/>
        <w:jc w:val="center"/>
        <w:rPr>
          <w:rFonts w:ascii="Bookman Old Style" w:eastAsia="Helvetica" w:hAnsi="Bookman Old Style"/>
          <w:bCs/>
          <w:sz w:val="20"/>
          <w:szCs w:val="20"/>
          <w:shd w:val="clear" w:color="auto" w:fill="FFFFFF"/>
        </w:rPr>
      </w:pPr>
    </w:p>
    <w:p w:rsidR="009B7BFA" w:rsidRPr="009B7BFA" w:rsidRDefault="009B7BFA" w:rsidP="009B7BFA">
      <w:pPr>
        <w:spacing w:line="312" w:lineRule="auto"/>
        <w:jc w:val="center"/>
        <w:rPr>
          <w:rFonts w:ascii="Bookman Old Style" w:hAnsi="Bookman Old Style" w:cs="Tahoma"/>
          <w:sz w:val="20"/>
          <w:szCs w:val="20"/>
        </w:rPr>
      </w:pPr>
      <w:r w:rsidRPr="009B7BFA">
        <w:rPr>
          <w:rFonts w:ascii="Bookman Old Style" w:hAnsi="Bookman Old Style" w:cs="Tahoma"/>
          <w:sz w:val="20"/>
          <w:szCs w:val="20"/>
        </w:rPr>
        <w:t>Gabinete do Executivo Municipal de Formosa do Sul-SC, em 25 de agosto de 2020.</w:t>
      </w:r>
    </w:p>
    <w:p w:rsidR="009B7BFA" w:rsidRPr="009B7BFA" w:rsidRDefault="009B7BFA" w:rsidP="009B7BFA">
      <w:pPr>
        <w:spacing w:line="312" w:lineRule="auto"/>
        <w:rPr>
          <w:rFonts w:ascii="Bookman Old Style" w:hAnsi="Bookman Old Style" w:cs="Tahoma"/>
          <w:sz w:val="20"/>
          <w:szCs w:val="20"/>
        </w:rPr>
      </w:pPr>
      <w:r w:rsidRPr="009B7BFA">
        <w:rPr>
          <w:rFonts w:ascii="Bookman Old Style" w:hAnsi="Bookman Old Style" w:cs="Tahoma"/>
          <w:sz w:val="20"/>
          <w:szCs w:val="20"/>
        </w:rPr>
        <w:t xml:space="preserve">                  </w:t>
      </w:r>
    </w:p>
    <w:p w:rsidR="009B7BFA" w:rsidRPr="009B7BFA" w:rsidRDefault="009B7BFA" w:rsidP="009B7BFA">
      <w:pPr>
        <w:spacing w:line="312" w:lineRule="auto"/>
        <w:rPr>
          <w:rFonts w:ascii="Bookman Old Style" w:hAnsi="Bookman Old Style" w:cs="Tahoma"/>
          <w:b/>
          <w:sz w:val="20"/>
          <w:szCs w:val="20"/>
        </w:rPr>
      </w:pPr>
    </w:p>
    <w:p w:rsidR="009B7BFA" w:rsidRPr="009B7BFA" w:rsidRDefault="009B7BFA" w:rsidP="009B7BFA">
      <w:pPr>
        <w:spacing w:after="0" w:line="276" w:lineRule="auto"/>
        <w:jc w:val="center"/>
        <w:rPr>
          <w:rFonts w:ascii="Bookman Old Style" w:hAnsi="Bookman Old Style" w:cs="Tahoma"/>
          <w:b/>
          <w:sz w:val="20"/>
          <w:szCs w:val="20"/>
        </w:rPr>
      </w:pPr>
      <w:r w:rsidRPr="009B7BFA">
        <w:rPr>
          <w:rFonts w:ascii="Bookman Old Style" w:hAnsi="Bookman Old Style" w:cs="Tahoma"/>
          <w:b/>
          <w:sz w:val="20"/>
          <w:szCs w:val="20"/>
        </w:rPr>
        <w:t>RUDIMAR CONTE</w:t>
      </w:r>
    </w:p>
    <w:p w:rsidR="009B7BFA" w:rsidRPr="009B7BFA" w:rsidRDefault="009B7BFA" w:rsidP="009B7BFA">
      <w:pPr>
        <w:spacing w:after="0" w:line="276" w:lineRule="auto"/>
        <w:jc w:val="center"/>
        <w:rPr>
          <w:rFonts w:ascii="Bookman Old Style" w:hAnsi="Bookman Old Style" w:cs="Tahoma"/>
          <w:b/>
          <w:sz w:val="20"/>
          <w:szCs w:val="20"/>
        </w:rPr>
      </w:pPr>
      <w:r w:rsidRPr="009B7BFA">
        <w:rPr>
          <w:rFonts w:ascii="Bookman Old Style" w:hAnsi="Bookman Old Style" w:cs="Tahoma"/>
          <w:b/>
          <w:sz w:val="20"/>
          <w:szCs w:val="20"/>
        </w:rPr>
        <w:t>PREFEITO MUNICIPAL</w:t>
      </w:r>
    </w:p>
    <w:p w:rsidR="009B7BFA" w:rsidRPr="009B7BFA" w:rsidRDefault="009B7BFA" w:rsidP="009B7BFA">
      <w:pPr>
        <w:spacing w:line="312" w:lineRule="auto"/>
        <w:jc w:val="center"/>
        <w:rPr>
          <w:rFonts w:ascii="Bookman Old Style" w:hAnsi="Bookman Old Style" w:cs="Tahoma"/>
          <w:b/>
          <w:sz w:val="20"/>
          <w:szCs w:val="20"/>
        </w:rPr>
      </w:pPr>
    </w:p>
    <w:p w:rsidR="009B7BFA" w:rsidRPr="009B7BFA" w:rsidRDefault="009B7BFA" w:rsidP="009B7BFA">
      <w:pPr>
        <w:spacing w:line="312" w:lineRule="auto"/>
        <w:rPr>
          <w:rFonts w:ascii="Bookman Old Style" w:hAnsi="Bookman Old Style" w:cs="Tahoma"/>
          <w:b/>
          <w:sz w:val="20"/>
          <w:szCs w:val="20"/>
        </w:rPr>
      </w:pPr>
    </w:p>
    <w:p w:rsidR="009B7BFA" w:rsidRPr="009B7BFA" w:rsidRDefault="009B7BFA" w:rsidP="009B7BFA">
      <w:pPr>
        <w:spacing w:line="312" w:lineRule="auto"/>
        <w:rPr>
          <w:rFonts w:ascii="Bookman Old Style" w:hAnsi="Bookman Old Style" w:cs="Tahoma"/>
          <w:b/>
          <w:sz w:val="20"/>
          <w:szCs w:val="20"/>
        </w:rPr>
      </w:pPr>
      <w:r w:rsidRPr="009B7BFA">
        <w:rPr>
          <w:rFonts w:ascii="Bookman Old Style" w:hAnsi="Bookman Old Style" w:cs="Tahoma"/>
          <w:b/>
          <w:sz w:val="20"/>
          <w:szCs w:val="20"/>
        </w:rPr>
        <w:t xml:space="preserve">REGISTRADO E PUBLICADO EM DATA SUPRA. </w:t>
      </w:r>
    </w:p>
    <w:p w:rsidR="00A35CA6" w:rsidRPr="009B7BFA" w:rsidRDefault="00A35CA6" w:rsidP="009B7BFA">
      <w:pPr>
        <w:spacing w:after="0" w:line="312" w:lineRule="auto"/>
        <w:jc w:val="center"/>
        <w:rPr>
          <w:rFonts w:ascii="Bookman Old Style" w:eastAsia="Helvetica" w:hAnsi="Bookman Old Style"/>
          <w:bCs/>
          <w:sz w:val="20"/>
          <w:szCs w:val="20"/>
          <w:shd w:val="clear" w:color="auto" w:fill="FFFFFF"/>
        </w:rPr>
      </w:pPr>
    </w:p>
    <w:sectPr w:rsidR="00A35CA6" w:rsidRPr="009B7BFA" w:rsidSect="00DE4A57">
      <w:headerReference w:type="default" r:id="rId10"/>
      <w:footerReference w:type="default" r:id="rId11"/>
      <w:pgSz w:w="11906" w:h="16838"/>
      <w:pgMar w:top="1701" w:right="1134" w:bottom="1134" w:left="170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00" w:rsidRDefault="00326400">
      <w:pPr>
        <w:spacing w:after="0"/>
      </w:pPr>
      <w:r>
        <w:separator/>
      </w:r>
    </w:p>
  </w:endnote>
  <w:endnote w:type="continuationSeparator" w:id="0">
    <w:p w:rsidR="00326400" w:rsidRDefault="00326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1" w:rsidRDefault="00A16B71">
    <w:pPr>
      <w:pStyle w:val="Rodap"/>
      <w:jc w:val="center"/>
      <w:rPr>
        <w:lang w:eastAsia="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00" w:rsidRDefault="00326400">
      <w:pPr>
        <w:spacing w:after="0"/>
      </w:pPr>
      <w:r>
        <w:separator/>
      </w:r>
    </w:p>
  </w:footnote>
  <w:footnote w:type="continuationSeparator" w:id="0">
    <w:p w:rsidR="00326400" w:rsidRDefault="003264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71" w:rsidRDefault="00A16B71">
    <w:pPr>
      <w:pStyle w:val="Cabealho"/>
      <w:rPr>
        <w:lang w:eastAsia="pt-BR"/>
      </w:rPr>
    </w:pPr>
  </w:p>
  <w:p w:rsidR="00A16B71" w:rsidRDefault="00A16B71">
    <w:pPr>
      <w:pStyle w:val="Cabealho"/>
      <w:rPr>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82096E"/>
    <w:multiLevelType w:val="hybridMultilevel"/>
    <w:tmpl w:val="C570FDCA"/>
    <w:lvl w:ilvl="0" w:tplc="E924CF38">
      <w:start w:val="2"/>
      <w:numFmt w:val="upperRoman"/>
      <w:lvlText w:val="%1"/>
      <w:lvlJc w:val="left"/>
      <w:pPr>
        <w:ind w:left="1920" w:hanging="226"/>
      </w:pPr>
      <w:rPr>
        <w:rFonts w:ascii="Arial" w:eastAsia="Arial" w:hAnsi="Arial" w:cs="Arial" w:hint="default"/>
        <w:i/>
        <w:w w:val="100"/>
        <w:sz w:val="24"/>
        <w:szCs w:val="24"/>
        <w:lang w:val="pt-PT" w:eastAsia="en-US" w:bidi="ar-SA"/>
      </w:rPr>
    </w:lvl>
    <w:lvl w:ilvl="1" w:tplc="102846EE">
      <w:numFmt w:val="bullet"/>
      <w:lvlText w:val="•"/>
      <w:lvlJc w:val="left"/>
      <w:pPr>
        <w:ind w:left="2670" w:hanging="226"/>
      </w:pPr>
      <w:rPr>
        <w:rFonts w:hint="default"/>
        <w:lang w:val="pt-PT" w:eastAsia="en-US" w:bidi="ar-SA"/>
      </w:rPr>
    </w:lvl>
    <w:lvl w:ilvl="2" w:tplc="6936D9AC">
      <w:numFmt w:val="bullet"/>
      <w:lvlText w:val="•"/>
      <w:lvlJc w:val="left"/>
      <w:pPr>
        <w:ind w:left="3421" w:hanging="226"/>
      </w:pPr>
      <w:rPr>
        <w:rFonts w:hint="default"/>
        <w:lang w:val="pt-PT" w:eastAsia="en-US" w:bidi="ar-SA"/>
      </w:rPr>
    </w:lvl>
    <w:lvl w:ilvl="3" w:tplc="2BDE300C">
      <w:numFmt w:val="bullet"/>
      <w:lvlText w:val="•"/>
      <w:lvlJc w:val="left"/>
      <w:pPr>
        <w:ind w:left="4171" w:hanging="226"/>
      </w:pPr>
      <w:rPr>
        <w:rFonts w:hint="default"/>
        <w:lang w:val="pt-PT" w:eastAsia="en-US" w:bidi="ar-SA"/>
      </w:rPr>
    </w:lvl>
    <w:lvl w:ilvl="4" w:tplc="998E7206">
      <w:numFmt w:val="bullet"/>
      <w:lvlText w:val="•"/>
      <w:lvlJc w:val="left"/>
      <w:pPr>
        <w:ind w:left="4922" w:hanging="226"/>
      </w:pPr>
      <w:rPr>
        <w:rFonts w:hint="default"/>
        <w:lang w:val="pt-PT" w:eastAsia="en-US" w:bidi="ar-SA"/>
      </w:rPr>
    </w:lvl>
    <w:lvl w:ilvl="5" w:tplc="BCF22AB0">
      <w:numFmt w:val="bullet"/>
      <w:lvlText w:val="•"/>
      <w:lvlJc w:val="left"/>
      <w:pPr>
        <w:ind w:left="5673" w:hanging="226"/>
      </w:pPr>
      <w:rPr>
        <w:rFonts w:hint="default"/>
        <w:lang w:val="pt-PT" w:eastAsia="en-US" w:bidi="ar-SA"/>
      </w:rPr>
    </w:lvl>
    <w:lvl w:ilvl="6" w:tplc="F952766C">
      <w:numFmt w:val="bullet"/>
      <w:lvlText w:val="•"/>
      <w:lvlJc w:val="left"/>
      <w:pPr>
        <w:ind w:left="6423" w:hanging="226"/>
      </w:pPr>
      <w:rPr>
        <w:rFonts w:hint="default"/>
        <w:lang w:val="pt-PT" w:eastAsia="en-US" w:bidi="ar-SA"/>
      </w:rPr>
    </w:lvl>
    <w:lvl w:ilvl="7" w:tplc="7020198A">
      <w:numFmt w:val="bullet"/>
      <w:lvlText w:val="•"/>
      <w:lvlJc w:val="left"/>
      <w:pPr>
        <w:ind w:left="7174" w:hanging="226"/>
      </w:pPr>
      <w:rPr>
        <w:rFonts w:hint="default"/>
        <w:lang w:val="pt-PT" w:eastAsia="en-US" w:bidi="ar-SA"/>
      </w:rPr>
    </w:lvl>
    <w:lvl w:ilvl="8" w:tplc="17A4605E">
      <w:numFmt w:val="bullet"/>
      <w:lvlText w:val="•"/>
      <w:lvlJc w:val="left"/>
      <w:pPr>
        <w:ind w:left="7925" w:hanging="226"/>
      </w:pPr>
      <w:rPr>
        <w:rFonts w:hint="default"/>
        <w:lang w:val="pt-PT" w:eastAsia="en-US" w:bidi="ar-SA"/>
      </w:rPr>
    </w:lvl>
  </w:abstractNum>
  <w:abstractNum w:abstractNumId="2">
    <w:nsid w:val="0AA93009"/>
    <w:multiLevelType w:val="hybridMultilevel"/>
    <w:tmpl w:val="EE8864A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F874A6"/>
    <w:multiLevelType w:val="hybridMultilevel"/>
    <w:tmpl w:val="F19C8C66"/>
    <w:lvl w:ilvl="0" w:tplc="BF8E66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2768799A"/>
    <w:multiLevelType w:val="singleLevel"/>
    <w:tmpl w:val="CC44CBD4"/>
    <w:lvl w:ilvl="0">
      <w:start w:val="1"/>
      <w:numFmt w:val="lowerLetter"/>
      <w:lvlText w:val="%1)"/>
      <w:lvlJc w:val="left"/>
      <w:pPr>
        <w:tabs>
          <w:tab w:val="num" w:pos="780"/>
        </w:tabs>
        <w:ind w:left="780" w:hanging="360"/>
      </w:pPr>
      <w:rPr>
        <w:rFonts w:hint="default"/>
      </w:rPr>
    </w:lvl>
  </w:abstractNum>
  <w:abstractNum w:abstractNumId="5">
    <w:nsid w:val="30D62D5B"/>
    <w:multiLevelType w:val="hybridMultilevel"/>
    <w:tmpl w:val="8F02A31E"/>
    <w:lvl w:ilvl="0" w:tplc="249E3A30">
      <w:start w:val="1"/>
      <w:numFmt w:val="upperRoman"/>
      <w:lvlText w:val="%1"/>
      <w:lvlJc w:val="left"/>
      <w:pPr>
        <w:ind w:left="1920" w:hanging="202"/>
      </w:pPr>
      <w:rPr>
        <w:rFonts w:ascii="Arial" w:eastAsia="Arial" w:hAnsi="Arial" w:cs="Arial" w:hint="default"/>
        <w:i/>
        <w:spacing w:val="-21"/>
        <w:w w:val="99"/>
        <w:sz w:val="24"/>
        <w:szCs w:val="24"/>
        <w:lang w:val="pt-PT" w:eastAsia="en-US" w:bidi="ar-SA"/>
      </w:rPr>
    </w:lvl>
    <w:lvl w:ilvl="1" w:tplc="CBF89524">
      <w:numFmt w:val="bullet"/>
      <w:lvlText w:val="•"/>
      <w:lvlJc w:val="left"/>
      <w:pPr>
        <w:ind w:left="2670" w:hanging="202"/>
      </w:pPr>
      <w:rPr>
        <w:rFonts w:hint="default"/>
        <w:lang w:val="pt-PT" w:eastAsia="en-US" w:bidi="ar-SA"/>
      </w:rPr>
    </w:lvl>
    <w:lvl w:ilvl="2" w:tplc="079896E6">
      <w:numFmt w:val="bullet"/>
      <w:lvlText w:val="•"/>
      <w:lvlJc w:val="left"/>
      <w:pPr>
        <w:ind w:left="3421" w:hanging="202"/>
      </w:pPr>
      <w:rPr>
        <w:rFonts w:hint="default"/>
        <w:lang w:val="pt-PT" w:eastAsia="en-US" w:bidi="ar-SA"/>
      </w:rPr>
    </w:lvl>
    <w:lvl w:ilvl="3" w:tplc="788859CC">
      <w:numFmt w:val="bullet"/>
      <w:lvlText w:val="•"/>
      <w:lvlJc w:val="left"/>
      <w:pPr>
        <w:ind w:left="4171" w:hanging="202"/>
      </w:pPr>
      <w:rPr>
        <w:rFonts w:hint="default"/>
        <w:lang w:val="pt-PT" w:eastAsia="en-US" w:bidi="ar-SA"/>
      </w:rPr>
    </w:lvl>
    <w:lvl w:ilvl="4" w:tplc="396AE3E8">
      <w:numFmt w:val="bullet"/>
      <w:lvlText w:val="•"/>
      <w:lvlJc w:val="left"/>
      <w:pPr>
        <w:ind w:left="4922" w:hanging="202"/>
      </w:pPr>
      <w:rPr>
        <w:rFonts w:hint="default"/>
        <w:lang w:val="pt-PT" w:eastAsia="en-US" w:bidi="ar-SA"/>
      </w:rPr>
    </w:lvl>
    <w:lvl w:ilvl="5" w:tplc="E5D608E0">
      <w:numFmt w:val="bullet"/>
      <w:lvlText w:val="•"/>
      <w:lvlJc w:val="left"/>
      <w:pPr>
        <w:ind w:left="5673" w:hanging="202"/>
      </w:pPr>
      <w:rPr>
        <w:rFonts w:hint="default"/>
        <w:lang w:val="pt-PT" w:eastAsia="en-US" w:bidi="ar-SA"/>
      </w:rPr>
    </w:lvl>
    <w:lvl w:ilvl="6" w:tplc="E42AC6C2">
      <w:numFmt w:val="bullet"/>
      <w:lvlText w:val="•"/>
      <w:lvlJc w:val="left"/>
      <w:pPr>
        <w:ind w:left="6423" w:hanging="202"/>
      </w:pPr>
      <w:rPr>
        <w:rFonts w:hint="default"/>
        <w:lang w:val="pt-PT" w:eastAsia="en-US" w:bidi="ar-SA"/>
      </w:rPr>
    </w:lvl>
    <w:lvl w:ilvl="7" w:tplc="7F6A7748">
      <w:numFmt w:val="bullet"/>
      <w:lvlText w:val="•"/>
      <w:lvlJc w:val="left"/>
      <w:pPr>
        <w:ind w:left="7174" w:hanging="202"/>
      </w:pPr>
      <w:rPr>
        <w:rFonts w:hint="default"/>
        <w:lang w:val="pt-PT" w:eastAsia="en-US" w:bidi="ar-SA"/>
      </w:rPr>
    </w:lvl>
    <w:lvl w:ilvl="8" w:tplc="A0381F48">
      <w:numFmt w:val="bullet"/>
      <w:lvlText w:val="•"/>
      <w:lvlJc w:val="left"/>
      <w:pPr>
        <w:ind w:left="7925" w:hanging="202"/>
      </w:pPr>
      <w:rPr>
        <w:rFonts w:hint="default"/>
        <w:lang w:val="pt-PT" w:eastAsia="en-US" w:bidi="ar-SA"/>
      </w:rPr>
    </w:lvl>
  </w:abstractNum>
  <w:abstractNum w:abstractNumId="6">
    <w:nsid w:val="36FE73B6"/>
    <w:multiLevelType w:val="hybridMultilevel"/>
    <w:tmpl w:val="AF4212E8"/>
    <w:lvl w:ilvl="0" w:tplc="95FA0EAE">
      <w:start w:val="1"/>
      <w:numFmt w:val="upperRoman"/>
      <w:lvlText w:val="%1"/>
      <w:lvlJc w:val="left"/>
      <w:pPr>
        <w:ind w:left="1920" w:hanging="147"/>
      </w:pPr>
      <w:rPr>
        <w:rFonts w:ascii="Arial" w:eastAsia="Arial" w:hAnsi="Arial" w:cs="Arial" w:hint="default"/>
        <w:i/>
        <w:w w:val="100"/>
        <w:sz w:val="24"/>
        <w:szCs w:val="24"/>
        <w:lang w:val="pt-PT" w:eastAsia="en-US" w:bidi="ar-SA"/>
      </w:rPr>
    </w:lvl>
    <w:lvl w:ilvl="1" w:tplc="6630A9EE">
      <w:numFmt w:val="bullet"/>
      <w:lvlText w:val="•"/>
      <w:lvlJc w:val="left"/>
      <w:pPr>
        <w:ind w:left="2670" w:hanging="147"/>
      </w:pPr>
      <w:rPr>
        <w:rFonts w:hint="default"/>
        <w:lang w:val="pt-PT" w:eastAsia="en-US" w:bidi="ar-SA"/>
      </w:rPr>
    </w:lvl>
    <w:lvl w:ilvl="2" w:tplc="A058C322">
      <w:numFmt w:val="bullet"/>
      <w:lvlText w:val="•"/>
      <w:lvlJc w:val="left"/>
      <w:pPr>
        <w:ind w:left="3421" w:hanging="147"/>
      </w:pPr>
      <w:rPr>
        <w:rFonts w:hint="default"/>
        <w:lang w:val="pt-PT" w:eastAsia="en-US" w:bidi="ar-SA"/>
      </w:rPr>
    </w:lvl>
    <w:lvl w:ilvl="3" w:tplc="9C40CABE">
      <w:numFmt w:val="bullet"/>
      <w:lvlText w:val="•"/>
      <w:lvlJc w:val="left"/>
      <w:pPr>
        <w:ind w:left="4171" w:hanging="147"/>
      </w:pPr>
      <w:rPr>
        <w:rFonts w:hint="default"/>
        <w:lang w:val="pt-PT" w:eastAsia="en-US" w:bidi="ar-SA"/>
      </w:rPr>
    </w:lvl>
    <w:lvl w:ilvl="4" w:tplc="7E38AC5A">
      <w:numFmt w:val="bullet"/>
      <w:lvlText w:val="•"/>
      <w:lvlJc w:val="left"/>
      <w:pPr>
        <w:ind w:left="4922" w:hanging="147"/>
      </w:pPr>
      <w:rPr>
        <w:rFonts w:hint="default"/>
        <w:lang w:val="pt-PT" w:eastAsia="en-US" w:bidi="ar-SA"/>
      </w:rPr>
    </w:lvl>
    <w:lvl w:ilvl="5" w:tplc="7A1AC5A2">
      <w:numFmt w:val="bullet"/>
      <w:lvlText w:val="•"/>
      <w:lvlJc w:val="left"/>
      <w:pPr>
        <w:ind w:left="5673" w:hanging="147"/>
      </w:pPr>
      <w:rPr>
        <w:rFonts w:hint="default"/>
        <w:lang w:val="pt-PT" w:eastAsia="en-US" w:bidi="ar-SA"/>
      </w:rPr>
    </w:lvl>
    <w:lvl w:ilvl="6" w:tplc="7862E6E8">
      <w:numFmt w:val="bullet"/>
      <w:lvlText w:val="•"/>
      <w:lvlJc w:val="left"/>
      <w:pPr>
        <w:ind w:left="6423" w:hanging="147"/>
      </w:pPr>
      <w:rPr>
        <w:rFonts w:hint="default"/>
        <w:lang w:val="pt-PT" w:eastAsia="en-US" w:bidi="ar-SA"/>
      </w:rPr>
    </w:lvl>
    <w:lvl w:ilvl="7" w:tplc="F2C88940">
      <w:numFmt w:val="bullet"/>
      <w:lvlText w:val="•"/>
      <w:lvlJc w:val="left"/>
      <w:pPr>
        <w:ind w:left="7174" w:hanging="147"/>
      </w:pPr>
      <w:rPr>
        <w:rFonts w:hint="default"/>
        <w:lang w:val="pt-PT" w:eastAsia="en-US" w:bidi="ar-SA"/>
      </w:rPr>
    </w:lvl>
    <w:lvl w:ilvl="8" w:tplc="D5ACD00C">
      <w:numFmt w:val="bullet"/>
      <w:lvlText w:val="•"/>
      <w:lvlJc w:val="left"/>
      <w:pPr>
        <w:ind w:left="7925" w:hanging="147"/>
      </w:pPr>
      <w:rPr>
        <w:rFonts w:hint="default"/>
        <w:lang w:val="pt-PT" w:eastAsia="en-US" w:bidi="ar-SA"/>
      </w:rPr>
    </w:lvl>
  </w:abstractNum>
  <w:abstractNum w:abstractNumId="7">
    <w:nsid w:val="3C6B2600"/>
    <w:multiLevelType w:val="hybridMultilevel"/>
    <w:tmpl w:val="2CFE60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72382DEE"/>
    <w:multiLevelType w:val="multilevel"/>
    <w:tmpl w:val="93F217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76E91884"/>
    <w:multiLevelType w:val="multilevel"/>
    <w:tmpl w:val="D8863804"/>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0"/>
  </w:num>
  <w:num w:numId="13">
    <w:abstractNumId w:val="1"/>
  </w:num>
  <w:num w:numId="14">
    <w:abstractNumId w:val="5"/>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3E"/>
    <w:rsid w:val="00002861"/>
    <w:rsid w:val="00005A2B"/>
    <w:rsid w:val="0001165F"/>
    <w:rsid w:val="00015FAA"/>
    <w:rsid w:val="0002405C"/>
    <w:rsid w:val="00032D1E"/>
    <w:rsid w:val="00040157"/>
    <w:rsid w:val="0004290F"/>
    <w:rsid w:val="00046742"/>
    <w:rsid w:val="00057B43"/>
    <w:rsid w:val="00060D64"/>
    <w:rsid w:val="00061749"/>
    <w:rsid w:val="00061CA6"/>
    <w:rsid w:val="0006536F"/>
    <w:rsid w:val="00066579"/>
    <w:rsid w:val="00073265"/>
    <w:rsid w:val="00083A6C"/>
    <w:rsid w:val="00097148"/>
    <w:rsid w:val="000B0B89"/>
    <w:rsid w:val="000B0DC1"/>
    <w:rsid w:val="000B1867"/>
    <w:rsid w:val="000B26F4"/>
    <w:rsid w:val="000C76D3"/>
    <w:rsid w:val="000D1A38"/>
    <w:rsid w:val="000D20CD"/>
    <w:rsid w:val="000E0072"/>
    <w:rsid w:val="000F05B9"/>
    <w:rsid w:val="00102000"/>
    <w:rsid w:val="00104149"/>
    <w:rsid w:val="00115B3F"/>
    <w:rsid w:val="0012692A"/>
    <w:rsid w:val="00130006"/>
    <w:rsid w:val="00130D28"/>
    <w:rsid w:val="001435BF"/>
    <w:rsid w:val="00145931"/>
    <w:rsid w:val="00162FB3"/>
    <w:rsid w:val="0017054A"/>
    <w:rsid w:val="00170DB3"/>
    <w:rsid w:val="0017157D"/>
    <w:rsid w:val="00180EFE"/>
    <w:rsid w:val="0019162F"/>
    <w:rsid w:val="0019172D"/>
    <w:rsid w:val="0019606F"/>
    <w:rsid w:val="001C1D09"/>
    <w:rsid w:val="001D24E8"/>
    <w:rsid w:val="001E35C7"/>
    <w:rsid w:val="001E62FE"/>
    <w:rsid w:val="001F6418"/>
    <w:rsid w:val="002019BA"/>
    <w:rsid w:val="00203B32"/>
    <w:rsid w:val="002113CB"/>
    <w:rsid w:val="00211F43"/>
    <w:rsid w:val="002132E2"/>
    <w:rsid w:val="002134BF"/>
    <w:rsid w:val="002136FD"/>
    <w:rsid w:val="00217A6A"/>
    <w:rsid w:val="00221546"/>
    <w:rsid w:val="00223085"/>
    <w:rsid w:val="002246D1"/>
    <w:rsid w:val="002254A1"/>
    <w:rsid w:val="002309CE"/>
    <w:rsid w:val="00232805"/>
    <w:rsid w:val="002408A0"/>
    <w:rsid w:val="0024203F"/>
    <w:rsid w:val="00246953"/>
    <w:rsid w:val="002572A9"/>
    <w:rsid w:val="0026106E"/>
    <w:rsid w:val="00263ACC"/>
    <w:rsid w:val="002669CC"/>
    <w:rsid w:val="002677BE"/>
    <w:rsid w:val="0027572D"/>
    <w:rsid w:val="00276A45"/>
    <w:rsid w:val="00282B0F"/>
    <w:rsid w:val="002848B6"/>
    <w:rsid w:val="00290D06"/>
    <w:rsid w:val="002925E4"/>
    <w:rsid w:val="002952C5"/>
    <w:rsid w:val="002A0427"/>
    <w:rsid w:val="002A6BE7"/>
    <w:rsid w:val="002B0D8B"/>
    <w:rsid w:val="002B2E9C"/>
    <w:rsid w:val="002C0BB5"/>
    <w:rsid w:val="002C3AE4"/>
    <w:rsid w:val="002C4620"/>
    <w:rsid w:val="002D1700"/>
    <w:rsid w:val="002E27F5"/>
    <w:rsid w:val="002E2CBC"/>
    <w:rsid w:val="002E4159"/>
    <w:rsid w:val="002E66E3"/>
    <w:rsid w:val="002F11E9"/>
    <w:rsid w:val="002F3BA9"/>
    <w:rsid w:val="002F48FA"/>
    <w:rsid w:val="002F5CBA"/>
    <w:rsid w:val="00301978"/>
    <w:rsid w:val="00304855"/>
    <w:rsid w:val="00310F37"/>
    <w:rsid w:val="00312BF8"/>
    <w:rsid w:val="00326400"/>
    <w:rsid w:val="00326676"/>
    <w:rsid w:val="00326777"/>
    <w:rsid w:val="003322CF"/>
    <w:rsid w:val="003442D6"/>
    <w:rsid w:val="00347904"/>
    <w:rsid w:val="00351D40"/>
    <w:rsid w:val="00354BD3"/>
    <w:rsid w:val="00367D4B"/>
    <w:rsid w:val="00392C64"/>
    <w:rsid w:val="00396405"/>
    <w:rsid w:val="003A4370"/>
    <w:rsid w:val="003A7329"/>
    <w:rsid w:val="003B68C8"/>
    <w:rsid w:val="003B7192"/>
    <w:rsid w:val="003B7705"/>
    <w:rsid w:val="003C7282"/>
    <w:rsid w:val="003E02E3"/>
    <w:rsid w:val="003E0D32"/>
    <w:rsid w:val="003E3D22"/>
    <w:rsid w:val="003E4DF1"/>
    <w:rsid w:val="003E72E5"/>
    <w:rsid w:val="003F11E5"/>
    <w:rsid w:val="003F5CF8"/>
    <w:rsid w:val="003F7D7B"/>
    <w:rsid w:val="00402458"/>
    <w:rsid w:val="00404386"/>
    <w:rsid w:val="00405363"/>
    <w:rsid w:val="00416610"/>
    <w:rsid w:val="00416B68"/>
    <w:rsid w:val="00417BC9"/>
    <w:rsid w:val="00422E2D"/>
    <w:rsid w:val="00432B14"/>
    <w:rsid w:val="00441D5A"/>
    <w:rsid w:val="004447A9"/>
    <w:rsid w:val="00446729"/>
    <w:rsid w:val="0045301F"/>
    <w:rsid w:val="004564D9"/>
    <w:rsid w:val="00456B29"/>
    <w:rsid w:val="00460B88"/>
    <w:rsid w:val="00466AC0"/>
    <w:rsid w:val="00466AEC"/>
    <w:rsid w:val="00467C51"/>
    <w:rsid w:val="00470754"/>
    <w:rsid w:val="00472B65"/>
    <w:rsid w:val="0047329B"/>
    <w:rsid w:val="004807B2"/>
    <w:rsid w:val="0048174D"/>
    <w:rsid w:val="004844E0"/>
    <w:rsid w:val="00495D89"/>
    <w:rsid w:val="0049761E"/>
    <w:rsid w:val="004A28CF"/>
    <w:rsid w:val="004A32D1"/>
    <w:rsid w:val="004B2C9C"/>
    <w:rsid w:val="004B459D"/>
    <w:rsid w:val="004C4341"/>
    <w:rsid w:val="004C4D85"/>
    <w:rsid w:val="004D2068"/>
    <w:rsid w:val="004D76AD"/>
    <w:rsid w:val="004E4A1F"/>
    <w:rsid w:val="004E4E44"/>
    <w:rsid w:val="004F6165"/>
    <w:rsid w:val="0050549D"/>
    <w:rsid w:val="005123D5"/>
    <w:rsid w:val="00514088"/>
    <w:rsid w:val="005205A4"/>
    <w:rsid w:val="00523611"/>
    <w:rsid w:val="00531315"/>
    <w:rsid w:val="005334F1"/>
    <w:rsid w:val="00540628"/>
    <w:rsid w:val="005416EA"/>
    <w:rsid w:val="00541C3B"/>
    <w:rsid w:val="005424B8"/>
    <w:rsid w:val="00555328"/>
    <w:rsid w:val="00566664"/>
    <w:rsid w:val="005677B6"/>
    <w:rsid w:val="00567C9B"/>
    <w:rsid w:val="00571A53"/>
    <w:rsid w:val="00571B4A"/>
    <w:rsid w:val="00583A2C"/>
    <w:rsid w:val="00584586"/>
    <w:rsid w:val="005855BC"/>
    <w:rsid w:val="005879FA"/>
    <w:rsid w:val="005935E2"/>
    <w:rsid w:val="005A1ABF"/>
    <w:rsid w:val="005B0E18"/>
    <w:rsid w:val="005B57B7"/>
    <w:rsid w:val="005C00CC"/>
    <w:rsid w:val="005C40DB"/>
    <w:rsid w:val="005C4CC7"/>
    <w:rsid w:val="005D0E28"/>
    <w:rsid w:val="005D17C8"/>
    <w:rsid w:val="005D5262"/>
    <w:rsid w:val="005D53F0"/>
    <w:rsid w:val="005D5A79"/>
    <w:rsid w:val="005D7DF6"/>
    <w:rsid w:val="005E0BFE"/>
    <w:rsid w:val="005E1543"/>
    <w:rsid w:val="005F555D"/>
    <w:rsid w:val="00606099"/>
    <w:rsid w:val="00606A79"/>
    <w:rsid w:val="00611C67"/>
    <w:rsid w:val="00614954"/>
    <w:rsid w:val="006210A7"/>
    <w:rsid w:val="006236D6"/>
    <w:rsid w:val="00631308"/>
    <w:rsid w:val="00636FC8"/>
    <w:rsid w:val="00637070"/>
    <w:rsid w:val="00644866"/>
    <w:rsid w:val="006454D9"/>
    <w:rsid w:val="00647D21"/>
    <w:rsid w:val="00655258"/>
    <w:rsid w:val="006567D6"/>
    <w:rsid w:val="0067290A"/>
    <w:rsid w:val="00680517"/>
    <w:rsid w:val="00684447"/>
    <w:rsid w:val="006847C4"/>
    <w:rsid w:val="00690242"/>
    <w:rsid w:val="006902C7"/>
    <w:rsid w:val="006950D5"/>
    <w:rsid w:val="00697915"/>
    <w:rsid w:val="006A3A2F"/>
    <w:rsid w:val="006A616D"/>
    <w:rsid w:val="006A62EE"/>
    <w:rsid w:val="006D20C1"/>
    <w:rsid w:val="006D6B10"/>
    <w:rsid w:val="006E0E00"/>
    <w:rsid w:val="006E56B0"/>
    <w:rsid w:val="006F2372"/>
    <w:rsid w:val="006F4602"/>
    <w:rsid w:val="006F490F"/>
    <w:rsid w:val="00701D6E"/>
    <w:rsid w:val="00701F0C"/>
    <w:rsid w:val="0071406D"/>
    <w:rsid w:val="00715C38"/>
    <w:rsid w:val="007213EC"/>
    <w:rsid w:val="007253E5"/>
    <w:rsid w:val="00730279"/>
    <w:rsid w:val="007347DE"/>
    <w:rsid w:val="00741756"/>
    <w:rsid w:val="007424FE"/>
    <w:rsid w:val="00745971"/>
    <w:rsid w:val="00745BF3"/>
    <w:rsid w:val="00750F34"/>
    <w:rsid w:val="007640FF"/>
    <w:rsid w:val="007730AF"/>
    <w:rsid w:val="007A0438"/>
    <w:rsid w:val="007B52FD"/>
    <w:rsid w:val="007B53B1"/>
    <w:rsid w:val="007B70BE"/>
    <w:rsid w:val="007C4AC9"/>
    <w:rsid w:val="007C70ED"/>
    <w:rsid w:val="007D575C"/>
    <w:rsid w:val="007E088D"/>
    <w:rsid w:val="007E454C"/>
    <w:rsid w:val="007F23D4"/>
    <w:rsid w:val="007F3A1E"/>
    <w:rsid w:val="007F45C6"/>
    <w:rsid w:val="007F4C46"/>
    <w:rsid w:val="0080026B"/>
    <w:rsid w:val="008003A3"/>
    <w:rsid w:val="00800B53"/>
    <w:rsid w:val="00807430"/>
    <w:rsid w:val="0081198A"/>
    <w:rsid w:val="00816B49"/>
    <w:rsid w:val="0081760B"/>
    <w:rsid w:val="00827CD2"/>
    <w:rsid w:val="0083375A"/>
    <w:rsid w:val="00842008"/>
    <w:rsid w:val="00844BF1"/>
    <w:rsid w:val="008544FC"/>
    <w:rsid w:val="00861FE1"/>
    <w:rsid w:val="00882522"/>
    <w:rsid w:val="008900F5"/>
    <w:rsid w:val="00893352"/>
    <w:rsid w:val="00896747"/>
    <w:rsid w:val="00896FA6"/>
    <w:rsid w:val="008970F9"/>
    <w:rsid w:val="008A3DDE"/>
    <w:rsid w:val="008A5100"/>
    <w:rsid w:val="008A5D93"/>
    <w:rsid w:val="008B04A9"/>
    <w:rsid w:val="008B417D"/>
    <w:rsid w:val="008B4E29"/>
    <w:rsid w:val="008D3776"/>
    <w:rsid w:val="008D754E"/>
    <w:rsid w:val="008E4682"/>
    <w:rsid w:val="008F23F3"/>
    <w:rsid w:val="008F2C32"/>
    <w:rsid w:val="00900182"/>
    <w:rsid w:val="009034B4"/>
    <w:rsid w:val="0091535F"/>
    <w:rsid w:val="00930F65"/>
    <w:rsid w:val="0093317C"/>
    <w:rsid w:val="00947ABA"/>
    <w:rsid w:val="00947D9B"/>
    <w:rsid w:val="0095072A"/>
    <w:rsid w:val="00962EAA"/>
    <w:rsid w:val="00965294"/>
    <w:rsid w:val="00984275"/>
    <w:rsid w:val="00991F3F"/>
    <w:rsid w:val="00992F31"/>
    <w:rsid w:val="00994426"/>
    <w:rsid w:val="009976D3"/>
    <w:rsid w:val="009A05B1"/>
    <w:rsid w:val="009A6399"/>
    <w:rsid w:val="009B3C23"/>
    <w:rsid w:val="009B6BA0"/>
    <w:rsid w:val="009B7BFA"/>
    <w:rsid w:val="009C2D53"/>
    <w:rsid w:val="009C58B5"/>
    <w:rsid w:val="009D25F7"/>
    <w:rsid w:val="009D297D"/>
    <w:rsid w:val="009F2EE7"/>
    <w:rsid w:val="009F3D54"/>
    <w:rsid w:val="00A01066"/>
    <w:rsid w:val="00A139E5"/>
    <w:rsid w:val="00A16B71"/>
    <w:rsid w:val="00A27881"/>
    <w:rsid w:val="00A309F4"/>
    <w:rsid w:val="00A3335E"/>
    <w:rsid w:val="00A35CA6"/>
    <w:rsid w:val="00A35F31"/>
    <w:rsid w:val="00A42624"/>
    <w:rsid w:val="00A513CD"/>
    <w:rsid w:val="00A51877"/>
    <w:rsid w:val="00A60D2E"/>
    <w:rsid w:val="00A62387"/>
    <w:rsid w:val="00A638F4"/>
    <w:rsid w:val="00A834C8"/>
    <w:rsid w:val="00A84155"/>
    <w:rsid w:val="00A942D9"/>
    <w:rsid w:val="00AA5AAC"/>
    <w:rsid w:val="00AC54D2"/>
    <w:rsid w:val="00AC69B8"/>
    <w:rsid w:val="00AD0540"/>
    <w:rsid w:val="00AD63A8"/>
    <w:rsid w:val="00AE3D6E"/>
    <w:rsid w:val="00AE61C5"/>
    <w:rsid w:val="00AF34F9"/>
    <w:rsid w:val="00AF6D45"/>
    <w:rsid w:val="00B032B0"/>
    <w:rsid w:val="00B120B0"/>
    <w:rsid w:val="00B14A17"/>
    <w:rsid w:val="00B1533A"/>
    <w:rsid w:val="00B15DDD"/>
    <w:rsid w:val="00B20D3B"/>
    <w:rsid w:val="00B21EE0"/>
    <w:rsid w:val="00B23781"/>
    <w:rsid w:val="00B2751C"/>
    <w:rsid w:val="00B3111D"/>
    <w:rsid w:val="00B332A5"/>
    <w:rsid w:val="00B36BD0"/>
    <w:rsid w:val="00B40C6B"/>
    <w:rsid w:val="00B661D8"/>
    <w:rsid w:val="00B741A4"/>
    <w:rsid w:val="00B75D7E"/>
    <w:rsid w:val="00B800D5"/>
    <w:rsid w:val="00B90EC6"/>
    <w:rsid w:val="00B956EF"/>
    <w:rsid w:val="00BA116D"/>
    <w:rsid w:val="00BB2CE5"/>
    <w:rsid w:val="00BB6BDF"/>
    <w:rsid w:val="00BC2B9C"/>
    <w:rsid w:val="00BC337C"/>
    <w:rsid w:val="00BD06EA"/>
    <w:rsid w:val="00BD0C1C"/>
    <w:rsid w:val="00BE0298"/>
    <w:rsid w:val="00BE1EAA"/>
    <w:rsid w:val="00BE24F2"/>
    <w:rsid w:val="00BE73D4"/>
    <w:rsid w:val="00BF07FD"/>
    <w:rsid w:val="00BF2681"/>
    <w:rsid w:val="00BF5643"/>
    <w:rsid w:val="00BF6779"/>
    <w:rsid w:val="00C01EC9"/>
    <w:rsid w:val="00C035F0"/>
    <w:rsid w:val="00C10717"/>
    <w:rsid w:val="00C11E03"/>
    <w:rsid w:val="00C12CCC"/>
    <w:rsid w:val="00C27FFC"/>
    <w:rsid w:val="00C351D0"/>
    <w:rsid w:val="00C41134"/>
    <w:rsid w:val="00C42286"/>
    <w:rsid w:val="00C43805"/>
    <w:rsid w:val="00C43D9E"/>
    <w:rsid w:val="00C463AA"/>
    <w:rsid w:val="00C56279"/>
    <w:rsid w:val="00C702AB"/>
    <w:rsid w:val="00C71938"/>
    <w:rsid w:val="00C72F69"/>
    <w:rsid w:val="00C90C34"/>
    <w:rsid w:val="00C96AFB"/>
    <w:rsid w:val="00CB3109"/>
    <w:rsid w:val="00CD3117"/>
    <w:rsid w:val="00CD63A7"/>
    <w:rsid w:val="00CD7326"/>
    <w:rsid w:val="00CD7443"/>
    <w:rsid w:val="00D02624"/>
    <w:rsid w:val="00D10D36"/>
    <w:rsid w:val="00D16FD5"/>
    <w:rsid w:val="00D17CC3"/>
    <w:rsid w:val="00D20861"/>
    <w:rsid w:val="00D25308"/>
    <w:rsid w:val="00D310B8"/>
    <w:rsid w:val="00D47397"/>
    <w:rsid w:val="00D64772"/>
    <w:rsid w:val="00D655C1"/>
    <w:rsid w:val="00D65DEB"/>
    <w:rsid w:val="00D712B4"/>
    <w:rsid w:val="00D72B95"/>
    <w:rsid w:val="00D848A6"/>
    <w:rsid w:val="00D86F9A"/>
    <w:rsid w:val="00D8719D"/>
    <w:rsid w:val="00D930BD"/>
    <w:rsid w:val="00D93C44"/>
    <w:rsid w:val="00D9483E"/>
    <w:rsid w:val="00D949AA"/>
    <w:rsid w:val="00DA370A"/>
    <w:rsid w:val="00DA4F42"/>
    <w:rsid w:val="00DB13FA"/>
    <w:rsid w:val="00DC32E8"/>
    <w:rsid w:val="00DC63FC"/>
    <w:rsid w:val="00DC645E"/>
    <w:rsid w:val="00DE115F"/>
    <w:rsid w:val="00DE4A57"/>
    <w:rsid w:val="00DE54EB"/>
    <w:rsid w:val="00DF34C1"/>
    <w:rsid w:val="00DF38F5"/>
    <w:rsid w:val="00DF66F0"/>
    <w:rsid w:val="00DF7D30"/>
    <w:rsid w:val="00E00E0C"/>
    <w:rsid w:val="00E059A9"/>
    <w:rsid w:val="00E20C81"/>
    <w:rsid w:val="00E2109C"/>
    <w:rsid w:val="00E2594F"/>
    <w:rsid w:val="00E30514"/>
    <w:rsid w:val="00E3113A"/>
    <w:rsid w:val="00E372BC"/>
    <w:rsid w:val="00E403F0"/>
    <w:rsid w:val="00E44B69"/>
    <w:rsid w:val="00E51277"/>
    <w:rsid w:val="00E5318E"/>
    <w:rsid w:val="00E54611"/>
    <w:rsid w:val="00E63C85"/>
    <w:rsid w:val="00E779E8"/>
    <w:rsid w:val="00E84CDE"/>
    <w:rsid w:val="00E87BE1"/>
    <w:rsid w:val="00E92A82"/>
    <w:rsid w:val="00E949F6"/>
    <w:rsid w:val="00E9761A"/>
    <w:rsid w:val="00EA3CE3"/>
    <w:rsid w:val="00EB3E16"/>
    <w:rsid w:val="00EB579B"/>
    <w:rsid w:val="00EB6AD9"/>
    <w:rsid w:val="00EB74D6"/>
    <w:rsid w:val="00EC4661"/>
    <w:rsid w:val="00EC6954"/>
    <w:rsid w:val="00EC75A7"/>
    <w:rsid w:val="00ED215C"/>
    <w:rsid w:val="00ED3863"/>
    <w:rsid w:val="00ED456F"/>
    <w:rsid w:val="00ED5848"/>
    <w:rsid w:val="00ED6A2F"/>
    <w:rsid w:val="00EE140E"/>
    <w:rsid w:val="00EE43D9"/>
    <w:rsid w:val="00EE57B6"/>
    <w:rsid w:val="00EE5C00"/>
    <w:rsid w:val="00EF1B40"/>
    <w:rsid w:val="00EF4C5D"/>
    <w:rsid w:val="00F1143C"/>
    <w:rsid w:val="00F21AD1"/>
    <w:rsid w:val="00F301A2"/>
    <w:rsid w:val="00F30A2B"/>
    <w:rsid w:val="00F3402E"/>
    <w:rsid w:val="00F348B6"/>
    <w:rsid w:val="00F4083B"/>
    <w:rsid w:val="00F41530"/>
    <w:rsid w:val="00F540AB"/>
    <w:rsid w:val="00F6452A"/>
    <w:rsid w:val="00F6667F"/>
    <w:rsid w:val="00F7055C"/>
    <w:rsid w:val="00F71D10"/>
    <w:rsid w:val="00F87D56"/>
    <w:rsid w:val="00F91E5B"/>
    <w:rsid w:val="00FA0DB5"/>
    <w:rsid w:val="00FB0FAF"/>
    <w:rsid w:val="00FB17A1"/>
    <w:rsid w:val="00FC1DA3"/>
    <w:rsid w:val="00FD05B1"/>
    <w:rsid w:val="00FD33A6"/>
    <w:rsid w:val="00FD7F1F"/>
    <w:rsid w:val="00FE2733"/>
    <w:rsid w:val="00FE5F5B"/>
    <w:rsid w:val="00FF36FC"/>
    <w:rsid w:val="00FF6158"/>
    <w:rsid w:val="00FF7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rFonts w:ascii="Arial" w:eastAsia="Calibri" w:hAnsi="Arial" w:cs="Arial"/>
      <w:sz w:val="24"/>
      <w:szCs w:val="22"/>
      <w:lang w:eastAsia="zh-CN"/>
    </w:rPr>
  </w:style>
  <w:style w:type="paragraph" w:styleId="Ttulo1">
    <w:name w:val="heading 1"/>
    <w:basedOn w:val="Normal"/>
    <w:next w:val="Normal"/>
    <w:qFormat/>
    <w:pPr>
      <w:keepNext/>
      <w:keepLines/>
      <w:numPr>
        <w:numId w:val="1"/>
      </w:numPr>
      <w:spacing w:after="0"/>
      <w:jc w:val="center"/>
      <w:outlineLvl w:val="0"/>
    </w:pPr>
    <w:rPr>
      <w:rFonts w:eastAsia="Times New Roman" w:cs="Times New Roman"/>
      <w:b/>
      <w:bCs/>
      <w:sz w:val="28"/>
      <w:szCs w:val="28"/>
    </w:rPr>
  </w:style>
  <w:style w:type="paragraph" w:styleId="Ttulo2">
    <w:name w:val="heading 2"/>
    <w:basedOn w:val="Normal"/>
    <w:next w:val="Normal"/>
    <w:qFormat/>
    <w:pPr>
      <w:keepNext/>
      <w:keepLines/>
      <w:numPr>
        <w:ilvl w:val="1"/>
        <w:numId w:val="1"/>
      </w:numPr>
      <w:spacing w:after="0"/>
      <w:outlineLvl w:val="1"/>
    </w:pPr>
    <w:rPr>
      <w:rFonts w:eastAsia="Times New Roman" w:cs="Times New Roman"/>
      <w:b/>
      <w:bCs/>
      <w:szCs w:val="26"/>
    </w:rPr>
  </w:style>
  <w:style w:type="paragraph" w:styleId="Ttulo3">
    <w:name w:val="heading 3"/>
    <w:basedOn w:val="Ttulo10"/>
    <w:next w:val="Corpodetexto"/>
    <w:qFormat/>
    <w:pPr>
      <w:numPr>
        <w:ilvl w:val="2"/>
        <w:numId w:val="1"/>
      </w:numPr>
      <w:spacing w:before="140" w:after="120"/>
      <w:outlineLvl w:val="2"/>
    </w:pPr>
    <w:rPr>
      <w:sz w:val="28"/>
      <w:szCs w:val="28"/>
    </w:rPr>
  </w:style>
  <w:style w:type="paragraph" w:styleId="Ttulo4">
    <w:name w:val="heading 4"/>
    <w:basedOn w:val="Normal"/>
    <w:next w:val="Normal"/>
    <w:qFormat/>
    <w:pPr>
      <w:keepNext/>
      <w:keepLines/>
      <w:numPr>
        <w:ilvl w:val="3"/>
        <w:numId w:val="1"/>
      </w:numPr>
      <w:spacing w:before="40" w:after="0" w:line="252" w:lineRule="auto"/>
      <w:jc w:val="left"/>
      <w:outlineLvl w:val="3"/>
    </w:pPr>
    <w:rPr>
      <w:rFonts w:ascii="Calibri Light" w:eastAsia="Times New Roman" w:hAnsi="Calibri Light" w:cs="Calibri Light"/>
      <w:i/>
      <w:iCs/>
      <w:color w:val="2F5496"/>
      <w:sz w:val="22"/>
      <w:lang w:val="x-none"/>
    </w:rPr>
  </w:style>
  <w:style w:type="paragraph" w:styleId="Ttulo6">
    <w:name w:val="heading 6"/>
    <w:basedOn w:val="Normal"/>
    <w:next w:val="Normal"/>
    <w:qFormat/>
    <w:pPr>
      <w:keepNext/>
      <w:keepLines/>
      <w:numPr>
        <w:ilvl w:val="5"/>
        <w:numId w:val="1"/>
      </w:numPr>
      <w:spacing w:before="200" w:after="0"/>
      <w:outlineLvl w:val="5"/>
    </w:pPr>
    <w:rPr>
      <w:rFonts w:ascii="Cambria" w:eastAsia="Times New Roman"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WW8Num2z0">
    <w:name w:val="WW8Num2z0"/>
    <w:rPr>
      <w:rFonts w:hint="default"/>
    </w:rPr>
  </w:style>
  <w:style w:type="character" w:customStyle="1" w:styleId="WW8Num3z0">
    <w:name w:val="WW8Num3z0"/>
    <w:rPr>
      <w:sz w:val="24"/>
      <w:szCs w:val="24"/>
    </w:rPr>
  </w:style>
  <w:style w:type="character" w:customStyle="1" w:styleId="WW8Num4z0">
    <w:name w:val="WW8Num4z0"/>
    <w:rPr>
      <w:rFonts w:ascii="Symbol" w:eastAsia="Times New Roman" w:hAnsi="Symbol"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customStyle="1" w:styleId="Ttulo1Char">
    <w:name w:val="Título 1 Char"/>
    <w:rPr>
      <w:rFonts w:ascii="Arial" w:eastAsia="Times New Roman" w:hAnsi="Arial" w:cs="Times New Roman"/>
      <w:b/>
      <w:bCs/>
      <w:sz w:val="28"/>
      <w:szCs w:val="28"/>
    </w:rPr>
  </w:style>
  <w:style w:type="character" w:customStyle="1" w:styleId="Ttulo2Char">
    <w:name w:val="Título 2 Char"/>
    <w:rPr>
      <w:rFonts w:ascii="Arial" w:eastAsia="Times New Roman" w:hAnsi="Arial" w:cs="Times New Roman"/>
      <w:b/>
      <w:bCs/>
      <w:sz w:val="24"/>
      <w:szCs w:val="26"/>
    </w:rPr>
  </w:style>
  <w:style w:type="character" w:customStyle="1" w:styleId="CabealhoChar">
    <w:name w:val="Cabeçalho Char"/>
    <w:rPr>
      <w:rFonts w:ascii="Arial" w:hAnsi="Arial" w:cs="Arial"/>
      <w:sz w:val="24"/>
    </w:rPr>
  </w:style>
  <w:style w:type="character" w:customStyle="1" w:styleId="RodapChar">
    <w:name w:val="Rodapé Char"/>
    <w:rPr>
      <w:rFonts w:ascii="Arial" w:hAnsi="Arial" w:cs="Arial"/>
      <w:sz w:val="24"/>
    </w:rPr>
  </w:style>
  <w:style w:type="character" w:customStyle="1" w:styleId="TextodebaloChar">
    <w:name w:val="Texto de balão Char"/>
    <w:rPr>
      <w:rFonts w:ascii="Tahoma" w:hAnsi="Tahoma" w:cs="Tahoma"/>
      <w:sz w:val="16"/>
      <w:szCs w:val="16"/>
    </w:rPr>
  </w:style>
  <w:style w:type="character" w:customStyle="1" w:styleId="Ttulo6Char">
    <w:name w:val="Título 6 Char"/>
    <w:rPr>
      <w:rFonts w:ascii="Cambria" w:eastAsia="Times New Roman" w:hAnsi="Cambria" w:cs="Times New Roman"/>
      <w:i/>
      <w:iCs/>
      <w:color w:val="243F60"/>
      <w:sz w:val="24"/>
    </w:rPr>
  </w:style>
  <w:style w:type="character" w:customStyle="1" w:styleId="Recuodecorpodetexto2Char">
    <w:name w:val="Recuo de corpo de texto 2 Char"/>
    <w:rPr>
      <w:rFonts w:ascii="Times New Roman" w:eastAsia="MS Mincho" w:hAnsi="Times New Roman" w:cs="Times New Roman"/>
      <w:sz w:val="24"/>
      <w:szCs w:val="24"/>
    </w:rPr>
  </w:style>
  <w:style w:type="character" w:customStyle="1" w:styleId="Ttulo4Char">
    <w:name w:val="Título 4 Char"/>
    <w:rPr>
      <w:rFonts w:ascii="Calibri Light" w:eastAsia="Times New Roman" w:hAnsi="Calibri Light" w:cs="Calibri Light"/>
      <w:i/>
      <w:iCs/>
      <w:color w:val="2F5496"/>
      <w:sz w:val="22"/>
      <w:szCs w:val="22"/>
      <w:lang w:val="x-none"/>
    </w:rPr>
  </w:style>
  <w:style w:type="character" w:customStyle="1" w:styleId="CorpodetextoChar">
    <w:name w:val="Corpo de texto Char"/>
    <w:rPr>
      <w:rFonts w:ascii="Times New Roman" w:eastAsia="Times New Roman" w:hAnsi="Times New Roman" w:cs="Times New Roman"/>
      <w:spacing w:val="20"/>
      <w:sz w:val="16"/>
    </w:rPr>
  </w:style>
  <w:style w:type="character" w:customStyle="1" w:styleId="Recuodecorpodetexto3Char">
    <w:name w:val="Recuo de corpo de texto 3 Char"/>
    <w:rPr>
      <w:rFonts w:ascii="Verdana" w:eastAsia="Times New Roman" w:hAnsi="Verdana" w:cs="Verdana"/>
      <w:sz w:val="24"/>
    </w:rPr>
  </w:style>
  <w:style w:type="character" w:customStyle="1" w:styleId="info">
    <w:name w:val="info"/>
  </w:style>
  <w:style w:type="character" w:styleId="Forte">
    <w:name w:val="Strong"/>
    <w:qFormat/>
    <w:rPr>
      <w:b/>
      <w:bCs/>
    </w:rPr>
  </w:style>
  <w:style w:type="character" w:customStyle="1" w:styleId="RecuodecorpodetextoChar">
    <w:name w:val="Recuo de corpo de texto Char"/>
    <w:rPr>
      <w:rFonts w:ascii="Arial" w:eastAsia="Times New Roman" w:hAnsi="Arial" w:cs="Arial"/>
      <w:sz w:val="22"/>
    </w:rPr>
  </w:style>
  <w:style w:type="character" w:customStyle="1" w:styleId="TtuloChar">
    <w:name w:val="Título Char"/>
    <w:rPr>
      <w:rFonts w:ascii="Arial" w:eastAsia="Times New Roman" w:hAnsi="Arial" w:cs="Arial"/>
      <w:b/>
      <w:bCs/>
      <w:sz w:val="24"/>
      <w:szCs w:val="24"/>
      <w:u w:val="single"/>
    </w:rPr>
  </w:style>
  <w:style w:type="character" w:customStyle="1" w:styleId="Corpodetexto2Char">
    <w:name w:val="Corpo de texto 2 Char"/>
    <w:rPr>
      <w:rFonts w:ascii="Arial" w:eastAsia="Times New Roman" w:hAnsi="Arial" w:cs="Arial"/>
      <w:sz w:val="22"/>
    </w:rPr>
  </w:style>
  <w:style w:type="character" w:styleId="Hyperlink">
    <w:name w:val="Hyperlink"/>
    <w:rPr>
      <w:color w:val="0000FF"/>
      <w:u w:val="single"/>
    </w:rPr>
  </w:style>
  <w:style w:type="character" w:customStyle="1" w:styleId="Pr-formataoHTMLChar">
    <w:name w:val="Pré-formatação HTML Char"/>
    <w:rPr>
      <w:rFonts w:ascii="Courier New" w:eastAsia="Times New Roman" w:hAnsi="Courier New" w:cs="Courier New"/>
      <w:lang w:val="x-none"/>
    </w:rPr>
  </w:style>
  <w:style w:type="character" w:styleId="nfase">
    <w:name w:val="Emphasis"/>
    <w:uiPriority w:val="20"/>
    <w:qFormat/>
    <w:rPr>
      <w:i/>
      <w:iCs/>
    </w:rPr>
  </w:style>
  <w:style w:type="character" w:customStyle="1" w:styleId="MenoPendente">
    <w:name w:val="Menção Pendente"/>
    <w:rPr>
      <w:color w:val="808080"/>
      <w:shd w:val="clear" w:color="auto" w:fill="E6E6E6"/>
    </w:rPr>
  </w:style>
  <w:style w:type="character" w:customStyle="1" w:styleId="highlightbrs">
    <w:name w:val="highlightbrs"/>
  </w:style>
  <w:style w:type="character" w:customStyle="1" w:styleId="firstementa">
    <w:name w:val="firstementa"/>
  </w:style>
  <w:style w:type="character" w:customStyle="1" w:styleId="hidden">
    <w:name w:val="hidden"/>
  </w:style>
  <w:style w:type="character" w:customStyle="1" w:styleId="marcapalavra">
    <w:name w:val="marca_palavra"/>
  </w:style>
  <w:style w:type="character" w:customStyle="1" w:styleId="CharacterStyle1">
    <w:name w:val="Character Style 1"/>
    <w:rPr>
      <w:rFonts w:ascii="Arial" w:hAnsi="Arial" w:cs="Arial"/>
      <w:sz w:val="24"/>
      <w:szCs w:val="24"/>
    </w:rPr>
  </w:style>
  <w:style w:type="character" w:customStyle="1" w:styleId="TextodenotaderodapChar">
    <w:name w:val="Texto de nota de rodapé Char"/>
    <w:rPr>
      <w:rFonts w:ascii="Times New Roman" w:eastAsia="Times New Roman" w:hAnsi="Times New Roman" w:cs="Times New Roman"/>
    </w:rPr>
  </w:style>
  <w:style w:type="character" w:customStyle="1" w:styleId="Caracteresdenotaderodap">
    <w:name w:val="Caracteres de nota de rodapé"/>
    <w:rPr>
      <w:vertAlign w:val="superscript"/>
    </w:rPr>
  </w:style>
  <w:style w:type="paragraph" w:customStyle="1" w:styleId="Ttulo20">
    <w:name w:val="Título2"/>
    <w:basedOn w:val="Ttulo10"/>
    <w:next w:val="Corpodetexto"/>
    <w:rPr>
      <w:sz w:val="56"/>
      <w:szCs w:val="56"/>
    </w:rPr>
  </w:style>
  <w:style w:type="paragraph" w:styleId="Corpodetexto">
    <w:name w:val="Body Text"/>
    <w:basedOn w:val="Normal"/>
    <w:pPr>
      <w:spacing w:after="0"/>
      <w:ind w:right="6994"/>
      <w:jc w:val="center"/>
    </w:pPr>
    <w:rPr>
      <w:rFonts w:ascii="Times New Roman" w:eastAsia="Times New Roman" w:hAnsi="Times New Roman" w:cs="Times New Roman"/>
      <w:spacing w:val="20"/>
      <w:sz w:val="16"/>
      <w:szCs w:val="20"/>
    </w:rPr>
  </w:style>
  <w:style w:type="paragraph" w:styleId="Lista">
    <w:name w:val="List"/>
    <w:basedOn w:val="Corpodetexto"/>
    <w:rPr>
      <w:rFonts w:cs="Mangal"/>
    </w:rPr>
  </w:style>
  <w:style w:type="paragraph" w:styleId="Legenda">
    <w:name w:val="caption"/>
    <w:basedOn w:val="Normal"/>
    <w:qFormat/>
    <w:pPr>
      <w:suppressLineNumbers/>
      <w:spacing w:before="120"/>
    </w:pPr>
    <w:rPr>
      <w:rFonts w:cs="Mangal"/>
      <w:i/>
      <w:iCs/>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spacing w:after="0" w:line="360" w:lineRule="auto"/>
      <w:jc w:val="center"/>
    </w:pPr>
    <w:rPr>
      <w:rFonts w:eastAsia="Times New Roman"/>
      <w:b/>
      <w:bCs/>
      <w:szCs w:val="24"/>
      <w:u w:val="single"/>
    </w:rPr>
  </w:style>
  <w:style w:type="paragraph" w:styleId="Cabealho">
    <w:name w:val="header"/>
    <w:basedOn w:val="Normal"/>
    <w:pPr>
      <w:spacing w:after="0"/>
    </w:pPr>
  </w:style>
  <w:style w:type="paragraph" w:styleId="Rodap">
    <w:name w:val="footer"/>
    <w:basedOn w:val="Normal"/>
    <w:pPr>
      <w:spacing w:after="0"/>
    </w:pPr>
  </w:style>
  <w:style w:type="paragraph" w:styleId="Textodebalo">
    <w:name w:val="Balloon Text"/>
    <w:basedOn w:val="Normal"/>
    <w:pPr>
      <w:spacing w:after="0"/>
    </w:pPr>
    <w:rPr>
      <w:rFonts w:ascii="Tahoma" w:hAnsi="Tahoma" w:cs="Tahoma"/>
      <w:sz w:val="16"/>
      <w:szCs w:val="16"/>
    </w:rPr>
  </w:style>
  <w:style w:type="paragraph" w:customStyle="1" w:styleId="Recuodecorpodetexto21">
    <w:name w:val="Recuo de corpo de texto 21"/>
    <w:basedOn w:val="Normal"/>
    <w:pPr>
      <w:spacing w:after="0"/>
      <w:ind w:firstLine="720"/>
    </w:pPr>
    <w:rPr>
      <w:rFonts w:ascii="Times New Roman" w:eastAsia="MS Mincho" w:hAnsi="Times New Roman" w:cs="Times New Roman"/>
      <w:szCs w:val="24"/>
    </w:rPr>
  </w:style>
  <w:style w:type="paragraph" w:customStyle="1" w:styleId="Recuodecorpodetexto31">
    <w:name w:val="Recuo de corpo de texto 31"/>
    <w:basedOn w:val="Normal"/>
    <w:pPr>
      <w:overflowPunct w:val="0"/>
      <w:autoSpaceDE w:val="0"/>
      <w:spacing w:before="120" w:line="288" w:lineRule="auto"/>
      <w:ind w:firstLine="1134"/>
      <w:textAlignment w:val="baseline"/>
    </w:pPr>
    <w:rPr>
      <w:rFonts w:ascii="Verdana" w:eastAsia="Times New Roman" w:hAnsi="Verdana" w:cs="Verdana"/>
      <w:szCs w:val="20"/>
    </w:rPr>
  </w:style>
  <w:style w:type="paragraph" w:styleId="Recuodecorpodetexto">
    <w:name w:val="Body Text Indent"/>
    <w:basedOn w:val="Normal"/>
    <w:pPr>
      <w:ind w:left="283"/>
      <w:jc w:val="left"/>
    </w:pPr>
    <w:rPr>
      <w:rFonts w:eastAsia="Times New Roman"/>
      <w:sz w:val="22"/>
      <w:szCs w:val="20"/>
    </w:rPr>
  </w:style>
  <w:style w:type="paragraph" w:customStyle="1" w:styleId="texto-andr">
    <w:name w:val="texto - andré"/>
    <w:pPr>
      <w:widowControl w:val="0"/>
      <w:shd w:val="clear" w:color="auto" w:fill="FFFFFF"/>
      <w:suppressAutoHyphens/>
      <w:autoSpaceDE w:val="0"/>
      <w:spacing w:before="80" w:after="80" w:line="360" w:lineRule="atLeast"/>
      <w:ind w:firstLine="2268"/>
      <w:jc w:val="both"/>
    </w:pPr>
    <w:rPr>
      <w:color w:val="000000"/>
      <w:sz w:val="26"/>
      <w:szCs w:val="26"/>
      <w:lang w:eastAsia="zh-CN"/>
    </w:rPr>
  </w:style>
  <w:style w:type="paragraph" w:customStyle="1" w:styleId="Corpodetexto21">
    <w:name w:val="Corpo de texto 21"/>
    <w:basedOn w:val="Normal"/>
    <w:pPr>
      <w:spacing w:line="480" w:lineRule="auto"/>
      <w:jc w:val="left"/>
    </w:pPr>
    <w:rPr>
      <w:rFonts w:eastAsia="Times New Roman"/>
      <w:sz w:val="22"/>
      <w:szCs w:val="20"/>
    </w:rPr>
  </w:style>
  <w:style w:type="paragraph" w:styleId="NormalWeb">
    <w:name w:val="Normal (Web)"/>
    <w:basedOn w:val="Normal"/>
    <w:pPr>
      <w:spacing w:before="280" w:after="280"/>
      <w:jc w:val="left"/>
    </w:pPr>
    <w:rPr>
      <w:rFonts w:ascii="Times New Roman" w:eastAsia="Times New Roman" w:hAnsi="Times New Roman" w:cs="Times New Roman"/>
      <w:szCs w:val="24"/>
    </w:rPr>
  </w:style>
  <w:style w:type="paragraph" w:customStyle="1" w:styleId="Default">
    <w:name w:val="Default"/>
    <w:pPr>
      <w:suppressAutoHyphens/>
      <w:autoSpaceDE w:val="0"/>
    </w:pPr>
    <w:rPr>
      <w:color w:val="000000"/>
      <w:sz w:val="24"/>
      <w:szCs w:val="24"/>
      <w:lang w:eastAsia="zh-CN"/>
    </w:rPr>
  </w:style>
  <w:style w:type="paragraph" w:customStyle="1" w:styleId="WW-Recuodecorpodetexto2">
    <w:name w:val="WW-Recuo de corpo de texto 2"/>
    <w:basedOn w:val="Normal"/>
    <w:pPr>
      <w:tabs>
        <w:tab w:val="left" w:pos="4590"/>
        <w:tab w:val="left" w:pos="5310"/>
        <w:tab w:val="left" w:pos="6030"/>
        <w:tab w:val="left" w:pos="6750"/>
        <w:tab w:val="left" w:pos="7470"/>
        <w:tab w:val="left" w:pos="8190"/>
      </w:tabs>
      <w:spacing w:after="0" w:line="0" w:lineRule="atLeast"/>
      <w:ind w:left="1701" w:firstLine="1"/>
    </w:pPr>
    <w:rPr>
      <w:rFonts w:ascii="Garamond" w:eastAsia="Times New Roman" w:hAnsi="Garamond" w:cs="Garamond"/>
      <w:b/>
      <w:color w:val="000000"/>
      <w:szCs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x-none"/>
    </w:rPr>
  </w:style>
  <w:style w:type="paragraph" w:customStyle="1" w:styleId="indent-para">
    <w:name w:val="indent-para"/>
    <w:basedOn w:val="Normal"/>
    <w:pPr>
      <w:spacing w:before="280" w:after="280"/>
      <w:jc w:val="left"/>
    </w:pPr>
    <w:rPr>
      <w:rFonts w:ascii="Times New Roman" w:eastAsia="Times New Roman" w:hAnsi="Times New Roman" w:cs="Times New Roman"/>
      <w:szCs w:val="24"/>
    </w:rPr>
  </w:style>
  <w:style w:type="paragraph" w:customStyle="1" w:styleId="paras">
    <w:name w:val="paras"/>
    <w:basedOn w:val="Normal"/>
    <w:pPr>
      <w:spacing w:before="280" w:after="280"/>
      <w:jc w:val="left"/>
    </w:pPr>
    <w:rPr>
      <w:rFonts w:ascii="Times New Roman" w:eastAsia="Times New Roman" w:hAnsi="Times New Roman" w:cs="Times New Roman"/>
      <w:szCs w:val="24"/>
    </w:rPr>
  </w:style>
  <w:style w:type="paragraph" w:customStyle="1" w:styleId="PargrafoNormal">
    <w:name w:val="Parágrafo Normal"/>
    <w:basedOn w:val="Normal"/>
    <w:pPr>
      <w:spacing w:after="60" w:line="360" w:lineRule="auto"/>
      <w:ind w:firstLine="1418"/>
    </w:pPr>
    <w:rPr>
      <w:rFonts w:eastAsia="Times New Roman"/>
      <w:szCs w:val="24"/>
    </w:rPr>
  </w:style>
  <w:style w:type="paragraph" w:customStyle="1" w:styleId="Style2">
    <w:name w:val="Style 2"/>
    <w:pPr>
      <w:widowControl w:val="0"/>
      <w:suppressAutoHyphens/>
      <w:autoSpaceDE w:val="0"/>
      <w:spacing w:before="36"/>
      <w:ind w:firstLine="144"/>
      <w:jc w:val="both"/>
    </w:pPr>
    <w:rPr>
      <w:rFonts w:ascii="Arial" w:eastAsia="SimSun" w:hAnsi="Arial" w:cs="Arial"/>
      <w:sz w:val="24"/>
      <w:szCs w:val="24"/>
      <w:lang w:eastAsia="zh-CN"/>
    </w:rPr>
  </w:style>
  <w:style w:type="paragraph" w:customStyle="1" w:styleId="Style1">
    <w:name w:val="Style 1"/>
    <w:pPr>
      <w:widowControl w:val="0"/>
      <w:suppressAutoHyphens/>
      <w:autoSpaceDE w:val="0"/>
    </w:pPr>
    <w:rPr>
      <w:rFonts w:eastAsia="SimSun"/>
      <w:lang w:eastAsia="zh-CN"/>
    </w:rPr>
  </w:style>
  <w:style w:type="paragraph" w:styleId="Textodenotaderodap">
    <w:name w:val="footnote text"/>
    <w:basedOn w:val="Normal"/>
    <w:pPr>
      <w:spacing w:after="0"/>
      <w:jc w:val="left"/>
    </w:pPr>
    <w:rPr>
      <w:rFonts w:ascii="Times New Roman" w:eastAsia="Times New Roman" w:hAnsi="Times New Roman" w:cs="Times New Roman"/>
      <w:sz w:val="20"/>
      <w:szCs w:val="20"/>
    </w:rPr>
  </w:style>
  <w:style w:type="paragraph" w:customStyle="1" w:styleId="Citaes">
    <w:name w:val="Citações"/>
    <w:basedOn w:val="Normal"/>
    <w:pPr>
      <w:spacing w:after="283"/>
      <w:ind w:left="567" w:right="567"/>
    </w:pPr>
  </w:style>
  <w:style w:type="paragraph" w:styleId="Subttulo">
    <w:name w:val="Subtitle"/>
    <w:basedOn w:val="Ttulo10"/>
    <w:next w:val="Corpodetexto"/>
    <w:qFormat/>
    <w:pPr>
      <w:spacing w:before="60" w:after="120"/>
    </w:pPr>
    <w:rPr>
      <w:sz w:val="36"/>
      <w:szCs w:val="36"/>
    </w:rPr>
  </w:style>
  <w:style w:type="paragraph" w:customStyle="1" w:styleId="Textopadro">
    <w:name w:val="Texto padrão"/>
    <w:basedOn w:val="Normal"/>
    <w:rsid w:val="004B459D"/>
    <w:pPr>
      <w:tabs>
        <w:tab w:val="left" w:pos="0"/>
      </w:tabs>
      <w:spacing w:after="0"/>
      <w:jc w:val="left"/>
    </w:pPr>
    <w:rPr>
      <w:rFonts w:ascii="Times New Roman" w:eastAsia="Times New Roman" w:hAnsi="Times New Roman" w:cs="Times New Roman"/>
      <w:szCs w:val="20"/>
      <w:lang w:eastAsia="ar-SA"/>
    </w:rPr>
  </w:style>
  <w:style w:type="paragraph" w:styleId="PargrafodaLista">
    <w:name w:val="List Paragraph"/>
    <w:basedOn w:val="Normal"/>
    <w:uiPriority w:val="1"/>
    <w:qFormat/>
    <w:rsid w:val="004807B2"/>
    <w:pPr>
      <w:suppressAutoHyphens w:val="0"/>
      <w:spacing w:after="0"/>
      <w:ind w:left="720"/>
      <w:contextualSpacing/>
      <w:jc w:val="left"/>
    </w:pPr>
    <w:rPr>
      <w:rFonts w:ascii="Times New Roman" w:eastAsia="Times New Roman" w:hAnsi="Times New Roman" w:cs="Times New Roman"/>
      <w:sz w:val="20"/>
      <w:szCs w:val="20"/>
      <w:lang w:eastAsia="pt-BR"/>
    </w:rPr>
  </w:style>
  <w:style w:type="paragraph" w:customStyle="1" w:styleId="parag2">
    <w:name w:val="parag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0">
    <w:name w:val="texto20"/>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
    <w:name w:val="texto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table" w:styleId="Tabelacomgrade">
    <w:name w:val="Table Grid"/>
    <w:basedOn w:val="Tabelanormal"/>
    <w:uiPriority w:val="59"/>
    <w:rsid w:val="003E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1"/>
    <w:uiPriority w:val="99"/>
    <w:unhideWhenUsed/>
    <w:rsid w:val="008E4682"/>
    <w:pPr>
      <w:spacing w:line="480" w:lineRule="auto"/>
      <w:ind w:left="283"/>
    </w:pPr>
  </w:style>
  <w:style w:type="character" w:customStyle="1" w:styleId="Recuodecorpodetexto2Char1">
    <w:name w:val="Recuo de corpo de texto 2 Char1"/>
    <w:link w:val="Recuodecorpodetexto2"/>
    <w:uiPriority w:val="99"/>
    <w:rsid w:val="008E4682"/>
    <w:rPr>
      <w:rFonts w:ascii="Arial" w:eastAsia="Calibri" w:hAnsi="Arial" w:cs="Arial"/>
      <w:sz w:val="24"/>
      <w:szCs w:val="22"/>
      <w:lang w:eastAsia="zh-CN"/>
    </w:rPr>
  </w:style>
  <w:style w:type="character" w:customStyle="1" w:styleId="flagicon">
    <w:name w:val="flagicon"/>
    <w:rsid w:val="007E088D"/>
  </w:style>
  <w:style w:type="paragraph" w:customStyle="1" w:styleId="textoementa">
    <w:name w:val="texto_ementa"/>
    <w:basedOn w:val="Normal"/>
    <w:rsid w:val="00DE4A57"/>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justificadorecuoprimeiralinha">
    <w:name w:val="texto_justificado_recuo_primeira_linha"/>
    <w:basedOn w:val="Normal"/>
    <w:rsid w:val="002E27F5"/>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recuodecorpodetexto0">
    <w:name w:val="recuo_de_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normalweb0">
    <w:name w:val="normal_(web)"/>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corpodetexto0">
    <w:name w:val="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Standard">
    <w:name w:val="Standard"/>
    <w:rsid w:val="00073265"/>
    <w:pPr>
      <w:suppressAutoHyphens/>
      <w:autoSpaceDN w:val="0"/>
    </w:pPr>
    <w:rPr>
      <w:rFonts w:ascii="Liberation Serif" w:eastAsia="NSimSun" w:hAnsi="Liberation Serif" w:cs="Arial"/>
      <w:kern w:val="3"/>
      <w:sz w:val="24"/>
      <w:szCs w:val="24"/>
      <w:lang w:eastAsia="zh-CN" w:bidi="hi-IN"/>
    </w:rPr>
  </w:style>
  <w:style w:type="paragraph" w:customStyle="1" w:styleId="Textbody">
    <w:name w:val="Text body"/>
    <w:basedOn w:val="Standard"/>
    <w:rsid w:val="00073265"/>
    <w:pPr>
      <w:spacing w:after="140" w:line="276" w:lineRule="auto"/>
    </w:pPr>
  </w:style>
  <w:style w:type="character" w:customStyle="1" w:styleId="normaltextrun">
    <w:name w:val="normaltextrun"/>
    <w:basedOn w:val="Fontepargpadro"/>
    <w:rsid w:val="001D24E8"/>
  </w:style>
  <w:style w:type="character" w:customStyle="1" w:styleId="eop">
    <w:name w:val="eop"/>
    <w:basedOn w:val="Fontepargpadro"/>
    <w:rsid w:val="001D24E8"/>
  </w:style>
  <w:style w:type="paragraph" w:customStyle="1" w:styleId="paragraph">
    <w:name w:val="paragraph"/>
    <w:basedOn w:val="Normal"/>
    <w:rsid w:val="001D24E8"/>
    <w:pPr>
      <w:suppressAutoHyphens w:val="0"/>
      <w:spacing w:before="100" w:beforeAutospacing="1" w:after="100" w:afterAutospacing="1"/>
      <w:jc w:val="left"/>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rFonts w:ascii="Arial" w:eastAsia="Calibri" w:hAnsi="Arial" w:cs="Arial"/>
      <w:sz w:val="24"/>
      <w:szCs w:val="22"/>
      <w:lang w:eastAsia="zh-CN"/>
    </w:rPr>
  </w:style>
  <w:style w:type="paragraph" w:styleId="Ttulo1">
    <w:name w:val="heading 1"/>
    <w:basedOn w:val="Normal"/>
    <w:next w:val="Normal"/>
    <w:qFormat/>
    <w:pPr>
      <w:keepNext/>
      <w:keepLines/>
      <w:numPr>
        <w:numId w:val="1"/>
      </w:numPr>
      <w:spacing w:after="0"/>
      <w:jc w:val="center"/>
      <w:outlineLvl w:val="0"/>
    </w:pPr>
    <w:rPr>
      <w:rFonts w:eastAsia="Times New Roman" w:cs="Times New Roman"/>
      <w:b/>
      <w:bCs/>
      <w:sz w:val="28"/>
      <w:szCs w:val="28"/>
    </w:rPr>
  </w:style>
  <w:style w:type="paragraph" w:styleId="Ttulo2">
    <w:name w:val="heading 2"/>
    <w:basedOn w:val="Normal"/>
    <w:next w:val="Normal"/>
    <w:qFormat/>
    <w:pPr>
      <w:keepNext/>
      <w:keepLines/>
      <w:numPr>
        <w:ilvl w:val="1"/>
        <w:numId w:val="1"/>
      </w:numPr>
      <w:spacing w:after="0"/>
      <w:outlineLvl w:val="1"/>
    </w:pPr>
    <w:rPr>
      <w:rFonts w:eastAsia="Times New Roman" w:cs="Times New Roman"/>
      <w:b/>
      <w:bCs/>
      <w:szCs w:val="26"/>
    </w:rPr>
  </w:style>
  <w:style w:type="paragraph" w:styleId="Ttulo3">
    <w:name w:val="heading 3"/>
    <w:basedOn w:val="Ttulo10"/>
    <w:next w:val="Corpodetexto"/>
    <w:qFormat/>
    <w:pPr>
      <w:numPr>
        <w:ilvl w:val="2"/>
        <w:numId w:val="1"/>
      </w:numPr>
      <w:spacing w:before="140" w:after="120"/>
      <w:outlineLvl w:val="2"/>
    </w:pPr>
    <w:rPr>
      <w:sz w:val="28"/>
      <w:szCs w:val="28"/>
    </w:rPr>
  </w:style>
  <w:style w:type="paragraph" w:styleId="Ttulo4">
    <w:name w:val="heading 4"/>
    <w:basedOn w:val="Normal"/>
    <w:next w:val="Normal"/>
    <w:qFormat/>
    <w:pPr>
      <w:keepNext/>
      <w:keepLines/>
      <w:numPr>
        <w:ilvl w:val="3"/>
        <w:numId w:val="1"/>
      </w:numPr>
      <w:spacing w:before="40" w:after="0" w:line="252" w:lineRule="auto"/>
      <w:jc w:val="left"/>
      <w:outlineLvl w:val="3"/>
    </w:pPr>
    <w:rPr>
      <w:rFonts w:ascii="Calibri Light" w:eastAsia="Times New Roman" w:hAnsi="Calibri Light" w:cs="Calibri Light"/>
      <w:i/>
      <w:iCs/>
      <w:color w:val="2F5496"/>
      <w:sz w:val="22"/>
      <w:lang w:val="x-none"/>
    </w:rPr>
  </w:style>
  <w:style w:type="paragraph" w:styleId="Ttulo6">
    <w:name w:val="heading 6"/>
    <w:basedOn w:val="Normal"/>
    <w:next w:val="Normal"/>
    <w:qFormat/>
    <w:pPr>
      <w:keepNext/>
      <w:keepLines/>
      <w:numPr>
        <w:ilvl w:val="5"/>
        <w:numId w:val="1"/>
      </w:numPr>
      <w:spacing w:before="200" w:after="0"/>
      <w:outlineLvl w:val="5"/>
    </w:pPr>
    <w:rPr>
      <w:rFonts w:ascii="Cambria" w:eastAsia="Times New Roman"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WW8Num2z0">
    <w:name w:val="WW8Num2z0"/>
    <w:rPr>
      <w:rFonts w:hint="default"/>
    </w:rPr>
  </w:style>
  <w:style w:type="character" w:customStyle="1" w:styleId="WW8Num3z0">
    <w:name w:val="WW8Num3z0"/>
    <w:rPr>
      <w:sz w:val="24"/>
      <w:szCs w:val="24"/>
    </w:rPr>
  </w:style>
  <w:style w:type="character" w:customStyle="1" w:styleId="WW8Num4z0">
    <w:name w:val="WW8Num4z0"/>
    <w:rPr>
      <w:rFonts w:ascii="Symbol" w:eastAsia="Times New Roman" w:hAnsi="Symbol"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customStyle="1" w:styleId="Ttulo1Char">
    <w:name w:val="Título 1 Char"/>
    <w:rPr>
      <w:rFonts w:ascii="Arial" w:eastAsia="Times New Roman" w:hAnsi="Arial" w:cs="Times New Roman"/>
      <w:b/>
      <w:bCs/>
      <w:sz w:val="28"/>
      <w:szCs w:val="28"/>
    </w:rPr>
  </w:style>
  <w:style w:type="character" w:customStyle="1" w:styleId="Ttulo2Char">
    <w:name w:val="Título 2 Char"/>
    <w:rPr>
      <w:rFonts w:ascii="Arial" w:eastAsia="Times New Roman" w:hAnsi="Arial" w:cs="Times New Roman"/>
      <w:b/>
      <w:bCs/>
      <w:sz w:val="24"/>
      <w:szCs w:val="26"/>
    </w:rPr>
  </w:style>
  <w:style w:type="character" w:customStyle="1" w:styleId="CabealhoChar">
    <w:name w:val="Cabeçalho Char"/>
    <w:rPr>
      <w:rFonts w:ascii="Arial" w:hAnsi="Arial" w:cs="Arial"/>
      <w:sz w:val="24"/>
    </w:rPr>
  </w:style>
  <w:style w:type="character" w:customStyle="1" w:styleId="RodapChar">
    <w:name w:val="Rodapé Char"/>
    <w:rPr>
      <w:rFonts w:ascii="Arial" w:hAnsi="Arial" w:cs="Arial"/>
      <w:sz w:val="24"/>
    </w:rPr>
  </w:style>
  <w:style w:type="character" w:customStyle="1" w:styleId="TextodebaloChar">
    <w:name w:val="Texto de balão Char"/>
    <w:rPr>
      <w:rFonts w:ascii="Tahoma" w:hAnsi="Tahoma" w:cs="Tahoma"/>
      <w:sz w:val="16"/>
      <w:szCs w:val="16"/>
    </w:rPr>
  </w:style>
  <w:style w:type="character" w:customStyle="1" w:styleId="Ttulo6Char">
    <w:name w:val="Título 6 Char"/>
    <w:rPr>
      <w:rFonts w:ascii="Cambria" w:eastAsia="Times New Roman" w:hAnsi="Cambria" w:cs="Times New Roman"/>
      <w:i/>
      <w:iCs/>
      <w:color w:val="243F60"/>
      <w:sz w:val="24"/>
    </w:rPr>
  </w:style>
  <w:style w:type="character" w:customStyle="1" w:styleId="Recuodecorpodetexto2Char">
    <w:name w:val="Recuo de corpo de texto 2 Char"/>
    <w:rPr>
      <w:rFonts w:ascii="Times New Roman" w:eastAsia="MS Mincho" w:hAnsi="Times New Roman" w:cs="Times New Roman"/>
      <w:sz w:val="24"/>
      <w:szCs w:val="24"/>
    </w:rPr>
  </w:style>
  <w:style w:type="character" w:customStyle="1" w:styleId="Ttulo4Char">
    <w:name w:val="Título 4 Char"/>
    <w:rPr>
      <w:rFonts w:ascii="Calibri Light" w:eastAsia="Times New Roman" w:hAnsi="Calibri Light" w:cs="Calibri Light"/>
      <w:i/>
      <w:iCs/>
      <w:color w:val="2F5496"/>
      <w:sz w:val="22"/>
      <w:szCs w:val="22"/>
      <w:lang w:val="x-none"/>
    </w:rPr>
  </w:style>
  <w:style w:type="character" w:customStyle="1" w:styleId="CorpodetextoChar">
    <w:name w:val="Corpo de texto Char"/>
    <w:rPr>
      <w:rFonts w:ascii="Times New Roman" w:eastAsia="Times New Roman" w:hAnsi="Times New Roman" w:cs="Times New Roman"/>
      <w:spacing w:val="20"/>
      <w:sz w:val="16"/>
    </w:rPr>
  </w:style>
  <w:style w:type="character" w:customStyle="1" w:styleId="Recuodecorpodetexto3Char">
    <w:name w:val="Recuo de corpo de texto 3 Char"/>
    <w:rPr>
      <w:rFonts w:ascii="Verdana" w:eastAsia="Times New Roman" w:hAnsi="Verdana" w:cs="Verdana"/>
      <w:sz w:val="24"/>
    </w:rPr>
  </w:style>
  <w:style w:type="character" w:customStyle="1" w:styleId="info">
    <w:name w:val="info"/>
  </w:style>
  <w:style w:type="character" w:styleId="Forte">
    <w:name w:val="Strong"/>
    <w:qFormat/>
    <w:rPr>
      <w:b/>
      <w:bCs/>
    </w:rPr>
  </w:style>
  <w:style w:type="character" w:customStyle="1" w:styleId="RecuodecorpodetextoChar">
    <w:name w:val="Recuo de corpo de texto Char"/>
    <w:rPr>
      <w:rFonts w:ascii="Arial" w:eastAsia="Times New Roman" w:hAnsi="Arial" w:cs="Arial"/>
      <w:sz w:val="22"/>
    </w:rPr>
  </w:style>
  <w:style w:type="character" w:customStyle="1" w:styleId="TtuloChar">
    <w:name w:val="Título Char"/>
    <w:rPr>
      <w:rFonts w:ascii="Arial" w:eastAsia="Times New Roman" w:hAnsi="Arial" w:cs="Arial"/>
      <w:b/>
      <w:bCs/>
      <w:sz w:val="24"/>
      <w:szCs w:val="24"/>
      <w:u w:val="single"/>
    </w:rPr>
  </w:style>
  <w:style w:type="character" w:customStyle="1" w:styleId="Corpodetexto2Char">
    <w:name w:val="Corpo de texto 2 Char"/>
    <w:rPr>
      <w:rFonts w:ascii="Arial" w:eastAsia="Times New Roman" w:hAnsi="Arial" w:cs="Arial"/>
      <w:sz w:val="22"/>
    </w:rPr>
  </w:style>
  <w:style w:type="character" w:styleId="Hyperlink">
    <w:name w:val="Hyperlink"/>
    <w:rPr>
      <w:color w:val="0000FF"/>
      <w:u w:val="single"/>
    </w:rPr>
  </w:style>
  <w:style w:type="character" w:customStyle="1" w:styleId="Pr-formataoHTMLChar">
    <w:name w:val="Pré-formatação HTML Char"/>
    <w:rPr>
      <w:rFonts w:ascii="Courier New" w:eastAsia="Times New Roman" w:hAnsi="Courier New" w:cs="Courier New"/>
      <w:lang w:val="x-none"/>
    </w:rPr>
  </w:style>
  <w:style w:type="character" w:styleId="nfase">
    <w:name w:val="Emphasis"/>
    <w:uiPriority w:val="20"/>
    <w:qFormat/>
    <w:rPr>
      <w:i/>
      <w:iCs/>
    </w:rPr>
  </w:style>
  <w:style w:type="character" w:customStyle="1" w:styleId="MenoPendente">
    <w:name w:val="Menção Pendente"/>
    <w:rPr>
      <w:color w:val="808080"/>
      <w:shd w:val="clear" w:color="auto" w:fill="E6E6E6"/>
    </w:rPr>
  </w:style>
  <w:style w:type="character" w:customStyle="1" w:styleId="highlightbrs">
    <w:name w:val="highlightbrs"/>
  </w:style>
  <w:style w:type="character" w:customStyle="1" w:styleId="firstementa">
    <w:name w:val="firstementa"/>
  </w:style>
  <w:style w:type="character" w:customStyle="1" w:styleId="hidden">
    <w:name w:val="hidden"/>
  </w:style>
  <w:style w:type="character" w:customStyle="1" w:styleId="marcapalavra">
    <w:name w:val="marca_palavra"/>
  </w:style>
  <w:style w:type="character" w:customStyle="1" w:styleId="CharacterStyle1">
    <w:name w:val="Character Style 1"/>
    <w:rPr>
      <w:rFonts w:ascii="Arial" w:hAnsi="Arial" w:cs="Arial"/>
      <w:sz w:val="24"/>
      <w:szCs w:val="24"/>
    </w:rPr>
  </w:style>
  <w:style w:type="character" w:customStyle="1" w:styleId="TextodenotaderodapChar">
    <w:name w:val="Texto de nota de rodapé Char"/>
    <w:rPr>
      <w:rFonts w:ascii="Times New Roman" w:eastAsia="Times New Roman" w:hAnsi="Times New Roman" w:cs="Times New Roman"/>
    </w:rPr>
  </w:style>
  <w:style w:type="character" w:customStyle="1" w:styleId="Caracteresdenotaderodap">
    <w:name w:val="Caracteres de nota de rodapé"/>
    <w:rPr>
      <w:vertAlign w:val="superscript"/>
    </w:rPr>
  </w:style>
  <w:style w:type="paragraph" w:customStyle="1" w:styleId="Ttulo20">
    <w:name w:val="Título2"/>
    <w:basedOn w:val="Ttulo10"/>
    <w:next w:val="Corpodetexto"/>
    <w:rPr>
      <w:sz w:val="56"/>
      <w:szCs w:val="56"/>
    </w:rPr>
  </w:style>
  <w:style w:type="paragraph" w:styleId="Corpodetexto">
    <w:name w:val="Body Text"/>
    <w:basedOn w:val="Normal"/>
    <w:pPr>
      <w:spacing w:after="0"/>
      <w:ind w:right="6994"/>
      <w:jc w:val="center"/>
    </w:pPr>
    <w:rPr>
      <w:rFonts w:ascii="Times New Roman" w:eastAsia="Times New Roman" w:hAnsi="Times New Roman" w:cs="Times New Roman"/>
      <w:spacing w:val="20"/>
      <w:sz w:val="16"/>
      <w:szCs w:val="20"/>
    </w:rPr>
  </w:style>
  <w:style w:type="paragraph" w:styleId="Lista">
    <w:name w:val="List"/>
    <w:basedOn w:val="Corpodetexto"/>
    <w:rPr>
      <w:rFonts w:cs="Mangal"/>
    </w:rPr>
  </w:style>
  <w:style w:type="paragraph" w:styleId="Legenda">
    <w:name w:val="caption"/>
    <w:basedOn w:val="Normal"/>
    <w:qFormat/>
    <w:pPr>
      <w:suppressLineNumbers/>
      <w:spacing w:before="120"/>
    </w:pPr>
    <w:rPr>
      <w:rFonts w:cs="Mangal"/>
      <w:i/>
      <w:iCs/>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spacing w:after="0" w:line="360" w:lineRule="auto"/>
      <w:jc w:val="center"/>
    </w:pPr>
    <w:rPr>
      <w:rFonts w:eastAsia="Times New Roman"/>
      <w:b/>
      <w:bCs/>
      <w:szCs w:val="24"/>
      <w:u w:val="single"/>
    </w:rPr>
  </w:style>
  <w:style w:type="paragraph" w:styleId="Cabealho">
    <w:name w:val="header"/>
    <w:basedOn w:val="Normal"/>
    <w:pPr>
      <w:spacing w:after="0"/>
    </w:pPr>
  </w:style>
  <w:style w:type="paragraph" w:styleId="Rodap">
    <w:name w:val="footer"/>
    <w:basedOn w:val="Normal"/>
    <w:pPr>
      <w:spacing w:after="0"/>
    </w:pPr>
  </w:style>
  <w:style w:type="paragraph" w:styleId="Textodebalo">
    <w:name w:val="Balloon Text"/>
    <w:basedOn w:val="Normal"/>
    <w:pPr>
      <w:spacing w:after="0"/>
    </w:pPr>
    <w:rPr>
      <w:rFonts w:ascii="Tahoma" w:hAnsi="Tahoma" w:cs="Tahoma"/>
      <w:sz w:val="16"/>
      <w:szCs w:val="16"/>
    </w:rPr>
  </w:style>
  <w:style w:type="paragraph" w:customStyle="1" w:styleId="Recuodecorpodetexto21">
    <w:name w:val="Recuo de corpo de texto 21"/>
    <w:basedOn w:val="Normal"/>
    <w:pPr>
      <w:spacing w:after="0"/>
      <w:ind w:firstLine="720"/>
    </w:pPr>
    <w:rPr>
      <w:rFonts w:ascii="Times New Roman" w:eastAsia="MS Mincho" w:hAnsi="Times New Roman" w:cs="Times New Roman"/>
      <w:szCs w:val="24"/>
    </w:rPr>
  </w:style>
  <w:style w:type="paragraph" w:customStyle="1" w:styleId="Recuodecorpodetexto31">
    <w:name w:val="Recuo de corpo de texto 31"/>
    <w:basedOn w:val="Normal"/>
    <w:pPr>
      <w:overflowPunct w:val="0"/>
      <w:autoSpaceDE w:val="0"/>
      <w:spacing w:before="120" w:line="288" w:lineRule="auto"/>
      <w:ind w:firstLine="1134"/>
      <w:textAlignment w:val="baseline"/>
    </w:pPr>
    <w:rPr>
      <w:rFonts w:ascii="Verdana" w:eastAsia="Times New Roman" w:hAnsi="Verdana" w:cs="Verdana"/>
      <w:szCs w:val="20"/>
    </w:rPr>
  </w:style>
  <w:style w:type="paragraph" w:styleId="Recuodecorpodetexto">
    <w:name w:val="Body Text Indent"/>
    <w:basedOn w:val="Normal"/>
    <w:pPr>
      <w:ind w:left="283"/>
      <w:jc w:val="left"/>
    </w:pPr>
    <w:rPr>
      <w:rFonts w:eastAsia="Times New Roman"/>
      <w:sz w:val="22"/>
      <w:szCs w:val="20"/>
    </w:rPr>
  </w:style>
  <w:style w:type="paragraph" w:customStyle="1" w:styleId="texto-andr">
    <w:name w:val="texto - andré"/>
    <w:pPr>
      <w:widowControl w:val="0"/>
      <w:shd w:val="clear" w:color="auto" w:fill="FFFFFF"/>
      <w:suppressAutoHyphens/>
      <w:autoSpaceDE w:val="0"/>
      <w:spacing w:before="80" w:after="80" w:line="360" w:lineRule="atLeast"/>
      <w:ind w:firstLine="2268"/>
      <w:jc w:val="both"/>
    </w:pPr>
    <w:rPr>
      <w:color w:val="000000"/>
      <w:sz w:val="26"/>
      <w:szCs w:val="26"/>
      <w:lang w:eastAsia="zh-CN"/>
    </w:rPr>
  </w:style>
  <w:style w:type="paragraph" w:customStyle="1" w:styleId="Corpodetexto21">
    <w:name w:val="Corpo de texto 21"/>
    <w:basedOn w:val="Normal"/>
    <w:pPr>
      <w:spacing w:line="480" w:lineRule="auto"/>
      <w:jc w:val="left"/>
    </w:pPr>
    <w:rPr>
      <w:rFonts w:eastAsia="Times New Roman"/>
      <w:sz w:val="22"/>
      <w:szCs w:val="20"/>
    </w:rPr>
  </w:style>
  <w:style w:type="paragraph" w:styleId="NormalWeb">
    <w:name w:val="Normal (Web)"/>
    <w:basedOn w:val="Normal"/>
    <w:pPr>
      <w:spacing w:before="280" w:after="280"/>
      <w:jc w:val="left"/>
    </w:pPr>
    <w:rPr>
      <w:rFonts w:ascii="Times New Roman" w:eastAsia="Times New Roman" w:hAnsi="Times New Roman" w:cs="Times New Roman"/>
      <w:szCs w:val="24"/>
    </w:rPr>
  </w:style>
  <w:style w:type="paragraph" w:customStyle="1" w:styleId="Default">
    <w:name w:val="Default"/>
    <w:pPr>
      <w:suppressAutoHyphens/>
      <w:autoSpaceDE w:val="0"/>
    </w:pPr>
    <w:rPr>
      <w:color w:val="000000"/>
      <w:sz w:val="24"/>
      <w:szCs w:val="24"/>
      <w:lang w:eastAsia="zh-CN"/>
    </w:rPr>
  </w:style>
  <w:style w:type="paragraph" w:customStyle="1" w:styleId="WW-Recuodecorpodetexto2">
    <w:name w:val="WW-Recuo de corpo de texto 2"/>
    <w:basedOn w:val="Normal"/>
    <w:pPr>
      <w:tabs>
        <w:tab w:val="left" w:pos="4590"/>
        <w:tab w:val="left" w:pos="5310"/>
        <w:tab w:val="left" w:pos="6030"/>
        <w:tab w:val="left" w:pos="6750"/>
        <w:tab w:val="left" w:pos="7470"/>
        <w:tab w:val="left" w:pos="8190"/>
      </w:tabs>
      <w:spacing w:after="0" w:line="0" w:lineRule="atLeast"/>
      <w:ind w:left="1701" w:firstLine="1"/>
    </w:pPr>
    <w:rPr>
      <w:rFonts w:ascii="Garamond" w:eastAsia="Times New Roman" w:hAnsi="Garamond" w:cs="Garamond"/>
      <w:b/>
      <w:color w:val="000000"/>
      <w:szCs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x-none"/>
    </w:rPr>
  </w:style>
  <w:style w:type="paragraph" w:customStyle="1" w:styleId="indent-para">
    <w:name w:val="indent-para"/>
    <w:basedOn w:val="Normal"/>
    <w:pPr>
      <w:spacing w:before="280" w:after="280"/>
      <w:jc w:val="left"/>
    </w:pPr>
    <w:rPr>
      <w:rFonts w:ascii="Times New Roman" w:eastAsia="Times New Roman" w:hAnsi="Times New Roman" w:cs="Times New Roman"/>
      <w:szCs w:val="24"/>
    </w:rPr>
  </w:style>
  <w:style w:type="paragraph" w:customStyle="1" w:styleId="paras">
    <w:name w:val="paras"/>
    <w:basedOn w:val="Normal"/>
    <w:pPr>
      <w:spacing w:before="280" w:after="280"/>
      <w:jc w:val="left"/>
    </w:pPr>
    <w:rPr>
      <w:rFonts w:ascii="Times New Roman" w:eastAsia="Times New Roman" w:hAnsi="Times New Roman" w:cs="Times New Roman"/>
      <w:szCs w:val="24"/>
    </w:rPr>
  </w:style>
  <w:style w:type="paragraph" w:customStyle="1" w:styleId="PargrafoNormal">
    <w:name w:val="Parágrafo Normal"/>
    <w:basedOn w:val="Normal"/>
    <w:pPr>
      <w:spacing w:after="60" w:line="360" w:lineRule="auto"/>
      <w:ind w:firstLine="1418"/>
    </w:pPr>
    <w:rPr>
      <w:rFonts w:eastAsia="Times New Roman"/>
      <w:szCs w:val="24"/>
    </w:rPr>
  </w:style>
  <w:style w:type="paragraph" w:customStyle="1" w:styleId="Style2">
    <w:name w:val="Style 2"/>
    <w:pPr>
      <w:widowControl w:val="0"/>
      <w:suppressAutoHyphens/>
      <w:autoSpaceDE w:val="0"/>
      <w:spacing w:before="36"/>
      <w:ind w:firstLine="144"/>
      <w:jc w:val="both"/>
    </w:pPr>
    <w:rPr>
      <w:rFonts w:ascii="Arial" w:eastAsia="SimSun" w:hAnsi="Arial" w:cs="Arial"/>
      <w:sz w:val="24"/>
      <w:szCs w:val="24"/>
      <w:lang w:eastAsia="zh-CN"/>
    </w:rPr>
  </w:style>
  <w:style w:type="paragraph" w:customStyle="1" w:styleId="Style1">
    <w:name w:val="Style 1"/>
    <w:pPr>
      <w:widowControl w:val="0"/>
      <w:suppressAutoHyphens/>
      <w:autoSpaceDE w:val="0"/>
    </w:pPr>
    <w:rPr>
      <w:rFonts w:eastAsia="SimSun"/>
      <w:lang w:eastAsia="zh-CN"/>
    </w:rPr>
  </w:style>
  <w:style w:type="paragraph" w:styleId="Textodenotaderodap">
    <w:name w:val="footnote text"/>
    <w:basedOn w:val="Normal"/>
    <w:pPr>
      <w:spacing w:after="0"/>
      <w:jc w:val="left"/>
    </w:pPr>
    <w:rPr>
      <w:rFonts w:ascii="Times New Roman" w:eastAsia="Times New Roman" w:hAnsi="Times New Roman" w:cs="Times New Roman"/>
      <w:sz w:val="20"/>
      <w:szCs w:val="20"/>
    </w:rPr>
  </w:style>
  <w:style w:type="paragraph" w:customStyle="1" w:styleId="Citaes">
    <w:name w:val="Citações"/>
    <w:basedOn w:val="Normal"/>
    <w:pPr>
      <w:spacing w:after="283"/>
      <w:ind w:left="567" w:right="567"/>
    </w:pPr>
  </w:style>
  <w:style w:type="paragraph" w:styleId="Subttulo">
    <w:name w:val="Subtitle"/>
    <w:basedOn w:val="Ttulo10"/>
    <w:next w:val="Corpodetexto"/>
    <w:qFormat/>
    <w:pPr>
      <w:spacing w:before="60" w:after="120"/>
    </w:pPr>
    <w:rPr>
      <w:sz w:val="36"/>
      <w:szCs w:val="36"/>
    </w:rPr>
  </w:style>
  <w:style w:type="paragraph" w:customStyle="1" w:styleId="Textopadro">
    <w:name w:val="Texto padrão"/>
    <w:basedOn w:val="Normal"/>
    <w:rsid w:val="004B459D"/>
    <w:pPr>
      <w:tabs>
        <w:tab w:val="left" w:pos="0"/>
      </w:tabs>
      <w:spacing w:after="0"/>
      <w:jc w:val="left"/>
    </w:pPr>
    <w:rPr>
      <w:rFonts w:ascii="Times New Roman" w:eastAsia="Times New Roman" w:hAnsi="Times New Roman" w:cs="Times New Roman"/>
      <w:szCs w:val="20"/>
      <w:lang w:eastAsia="ar-SA"/>
    </w:rPr>
  </w:style>
  <w:style w:type="paragraph" w:styleId="PargrafodaLista">
    <w:name w:val="List Paragraph"/>
    <w:basedOn w:val="Normal"/>
    <w:uiPriority w:val="1"/>
    <w:qFormat/>
    <w:rsid w:val="004807B2"/>
    <w:pPr>
      <w:suppressAutoHyphens w:val="0"/>
      <w:spacing w:after="0"/>
      <w:ind w:left="720"/>
      <w:contextualSpacing/>
      <w:jc w:val="left"/>
    </w:pPr>
    <w:rPr>
      <w:rFonts w:ascii="Times New Roman" w:eastAsia="Times New Roman" w:hAnsi="Times New Roman" w:cs="Times New Roman"/>
      <w:sz w:val="20"/>
      <w:szCs w:val="20"/>
      <w:lang w:eastAsia="pt-BR"/>
    </w:rPr>
  </w:style>
  <w:style w:type="paragraph" w:customStyle="1" w:styleId="parag2">
    <w:name w:val="parag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0">
    <w:name w:val="texto20"/>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
    <w:name w:val="texto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table" w:styleId="Tabelacomgrade">
    <w:name w:val="Table Grid"/>
    <w:basedOn w:val="Tabelanormal"/>
    <w:uiPriority w:val="59"/>
    <w:rsid w:val="003E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1"/>
    <w:uiPriority w:val="99"/>
    <w:unhideWhenUsed/>
    <w:rsid w:val="008E4682"/>
    <w:pPr>
      <w:spacing w:line="480" w:lineRule="auto"/>
      <w:ind w:left="283"/>
    </w:pPr>
  </w:style>
  <w:style w:type="character" w:customStyle="1" w:styleId="Recuodecorpodetexto2Char1">
    <w:name w:val="Recuo de corpo de texto 2 Char1"/>
    <w:link w:val="Recuodecorpodetexto2"/>
    <w:uiPriority w:val="99"/>
    <w:rsid w:val="008E4682"/>
    <w:rPr>
      <w:rFonts w:ascii="Arial" w:eastAsia="Calibri" w:hAnsi="Arial" w:cs="Arial"/>
      <w:sz w:val="24"/>
      <w:szCs w:val="22"/>
      <w:lang w:eastAsia="zh-CN"/>
    </w:rPr>
  </w:style>
  <w:style w:type="character" w:customStyle="1" w:styleId="flagicon">
    <w:name w:val="flagicon"/>
    <w:rsid w:val="007E088D"/>
  </w:style>
  <w:style w:type="paragraph" w:customStyle="1" w:styleId="textoementa">
    <w:name w:val="texto_ementa"/>
    <w:basedOn w:val="Normal"/>
    <w:rsid w:val="00DE4A57"/>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justificadorecuoprimeiralinha">
    <w:name w:val="texto_justificado_recuo_primeira_linha"/>
    <w:basedOn w:val="Normal"/>
    <w:rsid w:val="002E27F5"/>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recuodecorpodetexto0">
    <w:name w:val="recuo_de_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normalweb0">
    <w:name w:val="normal_(web)"/>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corpodetexto0">
    <w:name w:val="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Standard">
    <w:name w:val="Standard"/>
    <w:rsid w:val="00073265"/>
    <w:pPr>
      <w:suppressAutoHyphens/>
      <w:autoSpaceDN w:val="0"/>
    </w:pPr>
    <w:rPr>
      <w:rFonts w:ascii="Liberation Serif" w:eastAsia="NSimSun" w:hAnsi="Liberation Serif" w:cs="Arial"/>
      <w:kern w:val="3"/>
      <w:sz w:val="24"/>
      <w:szCs w:val="24"/>
      <w:lang w:eastAsia="zh-CN" w:bidi="hi-IN"/>
    </w:rPr>
  </w:style>
  <w:style w:type="paragraph" w:customStyle="1" w:styleId="Textbody">
    <w:name w:val="Text body"/>
    <w:basedOn w:val="Standard"/>
    <w:rsid w:val="00073265"/>
    <w:pPr>
      <w:spacing w:after="140" w:line="276" w:lineRule="auto"/>
    </w:pPr>
  </w:style>
  <w:style w:type="character" w:customStyle="1" w:styleId="normaltextrun">
    <w:name w:val="normaltextrun"/>
    <w:basedOn w:val="Fontepargpadro"/>
    <w:rsid w:val="001D24E8"/>
  </w:style>
  <w:style w:type="character" w:customStyle="1" w:styleId="eop">
    <w:name w:val="eop"/>
    <w:basedOn w:val="Fontepargpadro"/>
    <w:rsid w:val="001D24E8"/>
  </w:style>
  <w:style w:type="paragraph" w:customStyle="1" w:styleId="paragraph">
    <w:name w:val="paragraph"/>
    <w:basedOn w:val="Normal"/>
    <w:rsid w:val="001D24E8"/>
    <w:pPr>
      <w:suppressAutoHyphens w:val="0"/>
      <w:spacing w:before="100" w:beforeAutospacing="1" w:after="100" w:afterAutospacing="1"/>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218">
      <w:bodyDiv w:val="1"/>
      <w:marLeft w:val="0"/>
      <w:marRight w:val="0"/>
      <w:marTop w:val="0"/>
      <w:marBottom w:val="0"/>
      <w:divBdr>
        <w:top w:val="none" w:sz="0" w:space="0" w:color="auto"/>
        <w:left w:val="none" w:sz="0" w:space="0" w:color="auto"/>
        <w:bottom w:val="none" w:sz="0" w:space="0" w:color="auto"/>
        <w:right w:val="none" w:sz="0" w:space="0" w:color="auto"/>
      </w:divBdr>
    </w:div>
    <w:div w:id="325978362">
      <w:bodyDiv w:val="1"/>
      <w:marLeft w:val="0"/>
      <w:marRight w:val="0"/>
      <w:marTop w:val="0"/>
      <w:marBottom w:val="0"/>
      <w:divBdr>
        <w:top w:val="none" w:sz="0" w:space="0" w:color="auto"/>
        <w:left w:val="none" w:sz="0" w:space="0" w:color="auto"/>
        <w:bottom w:val="none" w:sz="0" w:space="0" w:color="auto"/>
        <w:right w:val="none" w:sz="0" w:space="0" w:color="auto"/>
      </w:divBdr>
    </w:div>
    <w:div w:id="528757771">
      <w:bodyDiv w:val="1"/>
      <w:marLeft w:val="0"/>
      <w:marRight w:val="0"/>
      <w:marTop w:val="0"/>
      <w:marBottom w:val="0"/>
      <w:divBdr>
        <w:top w:val="none" w:sz="0" w:space="0" w:color="auto"/>
        <w:left w:val="none" w:sz="0" w:space="0" w:color="auto"/>
        <w:bottom w:val="none" w:sz="0" w:space="0" w:color="auto"/>
        <w:right w:val="none" w:sz="0" w:space="0" w:color="auto"/>
      </w:divBdr>
    </w:div>
    <w:div w:id="841244445">
      <w:bodyDiv w:val="1"/>
      <w:marLeft w:val="0"/>
      <w:marRight w:val="0"/>
      <w:marTop w:val="0"/>
      <w:marBottom w:val="0"/>
      <w:divBdr>
        <w:top w:val="none" w:sz="0" w:space="0" w:color="auto"/>
        <w:left w:val="none" w:sz="0" w:space="0" w:color="auto"/>
        <w:bottom w:val="none" w:sz="0" w:space="0" w:color="auto"/>
        <w:right w:val="none" w:sz="0" w:space="0" w:color="auto"/>
      </w:divBdr>
      <w:divsChild>
        <w:div w:id="1482767848">
          <w:marLeft w:val="0"/>
          <w:marRight w:val="0"/>
          <w:marTop w:val="0"/>
          <w:marBottom w:val="0"/>
          <w:divBdr>
            <w:top w:val="none" w:sz="0" w:space="0" w:color="auto"/>
            <w:left w:val="none" w:sz="0" w:space="0" w:color="auto"/>
            <w:bottom w:val="none" w:sz="0" w:space="0" w:color="auto"/>
            <w:right w:val="none" w:sz="0" w:space="0" w:color="auto"/>
          </w:divBdr>
        </w:div>
        <w:div w:id="2098407396">
          <w:marLeft w:val="0"/>
          <w:marRight w:val="0"/>
          <w:marTop w:val="0"/>
          <w:marBottom w:val="0"/>
          <w:divBdr>
            <w:top w:val="none" w:sz="0" w:space="0" w:color="auto"/>
            <w:left w:val="none" w:sz="0" w:space="0" w:color="auto"/>
            <w:bottom w:val="none" w:sz="0" w:space="0" w:color="auto"/>
            <w:right w:val="none" w:sz="0" w:space="0" w:color="auto"/>
          </w:divBdr>
        </w:div>
        <w:div w:id="1851799129">
          <w:marLeft w:val="0"/>
          <w:marRight w:val="0"/>
          <w:marTop w:val="0"/>
          <w:marBottom w:val="0"/>
          <w:divBdr>
            <w:top w:val="none" w:sz="0" w:space="0" w:color="auto"/>
            <w:left w:val="none" w:sz="0" w:space="0" w:color="auto"/>
            <w:bottom w:val="none" w:sz="0" w:space="0" w:color="auto"/>
            <w:right w:val="none" w:sz="0" w:space="0" w:color="auto"/>
          </w:divBdr>
        </w:div>
        <w:div w:id="250044334">
          <w:marLeft w:val="0"/>
          <w:marRight w:val="0"/>
          <w:marTop w:val="0"/>
          <w:marBottom w:val="0"/>
          <w:divBdr>
            <w:top w:val="none" w:sz="0" w:space="0" w:color="auto"/>
            <w:left w:val="none" w:sz="0" w:space="0" w:color="auto"/>
            <w:bottom w:val="none" w:sz="0" w:space="0" w:color="auto"/>
            <w:right w:val="none" w:sz="0" w:space="0" w:color="auto"/>
          </w:divBdr>
        </w:div>
        <w:div w:id="1250190195">
          <w:marLeft w:val="0"/>
          <w:marRight w:val="0"/>
          <w:marTop w:val="0"/>
          <w:marBottom w:val="0"/>
          <w:divBdr>
            <w:top w:val="none" w:sz="0" w:space="0" w:color="auto"/>
            <w:left w:val="none" w:sz="0" w:space="0" w:color="auto"/>
            <w:bottom w:val="none" w:sz="0" w:space="0" w:color="auto"/>
            <w:right w:val="none" w:sz="0" w:space="0" w:color="auto"/>
          </w:divBdr>
        </w:div>
        <w:div w:id="1262837497">
          <w:marLeft w:val="0"/>
          <w:marRight w:val="0"/>
          <w:marTop w:val="0"/>
          <w:marBottom w:val="0"/>
          <w:divBdr>
            <w:top w:val="none" w:sz="0" w:space="0" w:color="auto"/>
            <w:left w:val="none" w:sz="0" w:space="0" w:color="auto"/>
            <w:bottom w:val="none" w:sz="0" w:space="0" w:color="auto"/>
            <w:right w:val="none" w:sz="0" w:space="0" w:color="auto"/>
          </w:divBdr>
        </w:div>
        <w:div w:id="343094177">
          <w:marLeft w:val="0"/>
          <w:marRight w:val="0"/>
          <w:marTop w:val="0"/>
          <w:marBottom w:val="0"/>
          <w:divBdr>
            <w:top w:val="none" w:sz="0" w:space="0" w:color="auto"/>
            <w:left w:val="none" w:sz="0" w:space="0" w:color="auto"/>
            <w:bottom w:val="none" w:sz="0" w:space="0" w:color="auto"/>
            <w:right w:val="none" w:sz="0" w:space="0" w:color="auto"/>
          </w:divBdr>
        </w:div>
      </w:divsChild>
    </w:div>
    <w:div w:id="883177321">
      <w:bodyDiv w:val="1"/>
      <w:marLeft w:val="0"/>
      <w:marRight w:val="0"/>
      <w:marTop w:val="0"/>
      <w:marBottom w:val="0"/>
      <w:divBdr>
        <w:top w:val="none" w:sz="0" w:space="0" w:color="auto"/>
        <w:left w:val="none" w:sz="0" w:space="0" w:color="auto"/>
        <w:bottom w:val="none" w:sz="0" w:space="0" w:color="auto"/>
        <w:right w:val="none" w:sz="0" w:space="0" w:color="auto"/>
      </w:divBdr>
    </w:div>
    <w:div w:id="1127896168">
      <w:bodyDiv w:val="1"/>
      <w:marLeft w:val="0"/>
      <w:marRight w:val="0"/>
      <w:marTop w:val="0"/>
      <w:marBottom w:val="0"/>
      <w:divBdr>
        <w:top w:val="none" w:sz="0" w:space="0" w:color="auto"/>
        <w:left w:val="none" w:sz="0" w:space="0" w:color="auto"/>
        <w:bottom w:val="none" w:sz="0" w:space="0" w:color="auto"/>
        <w:right w:val="none" w:sz="0" w:space="0" w:color="auto"/>
      </w:divBdr>
    </w:div>
    <w:div w:id="1210187858">
      <w:bodyDiv w:val="1"/>
      <w:marLeft w:val="0"/>
      <w:marRight w:val="0"/>
      <w:marTop w:val="0"/>
      <w:marBottom w:val="0"/>
      <w:divBdr>
        <w:top w:val="none" w:sz="0" w:space="0" w:color="auto"/>
        <w:left w:val="none" w:sz="0" w:space="0" w:color="auto"/>
        <w:bottom w:val="none" w:sz="0" w:space="0" w:color="auto"/>
        <w:right w:val="none" w:sz="0" w:space="0" w:color="auto"/>
      </w:divBdr>
    </w:div>
    <w:div w:id="1422872497">
      <w:bodyDiv w:val="1"/>
      <w:marLeft w:val="0"/>
      <w:marRight w:val="0"/>
      <w:marTop w:val="0"/>
      <w:marBottom w:val="0"/>
      <w:divBdr>
        <w:top w:val="none" w:sz="0" w:space="0" w:color="auto"/>
        <w:left w:val="none" w:sz="0" w:space="0" w:color="auto"/>
        <w:bottom w:val="none" w:sz="0" w:space="0" w:color="auto"/>
        <w:right w:val="none" w:sz="0" w:space="0" w:color="auto"/>
      </w:divBdr>
    </w:div>
    <w:div w:id="1623995240">
      <w:bodyDiv w:val="1"/>
      <w:marLeft w:val="0"/>
      <w:marRight w:val="0"/>
      <w:marTop w:val="0"/>
      <w:marBottom w:val="0"/>
      <w:divBdr>
        <w:top w:val="none" w:sz="0" w:space="0" w:color="auto"/>
        <w:left w:val="none" w:sz="0" w:space="0" w:color="auto"/>
        <w:bottom w:val="none" w:sz="0" w:space="0" w:color="auto"/>
        <w:right w:val="none" w:sz="0" w:space="0" w:color="auto"/>
      </w:divBdr>
    </w:div>
    <w:div w:id="20525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DEC%2011.188-2019?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D1C6-CF2E-434F-BFAB-15D85759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1415</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Links>
    <vt:vector size="6" baseType="variant">
      <vt:variant>
        <vt:i4>7405660</vt:i4>
      </vt:variant>
      <vt:variant>
        <vt:i4>0</vt:i4>
      </vt:variant>
      <vt:variant>
        <vt:i4>0</vt:i4>
      </vt:variant>
      <vt:variant>
        <vt:i4>5</vt:i4>
      </vt:variant>
      <vt:variant>
        <vt:lpwstr>http://legislacao.planalto.gov.br/legisla/legislacao.nsf/Viw_Identificacao/DEC 11.188-2019?OpenDocument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César Drews</dc:creator>
  <cp:lastModifiedBy>Administração</cp:lastModifiedBy>
  <cp:revision>4</cp:revision>
  <cp:lastPrinted>2020-08-25T17:10:00Z</cp:lastPrinted>
  <dcterms:created xsi:type="dcterms:W3CDTF">2020-08-25T17:05:00Z</dcterms:created>
  <dcterms:modified xsi:type="dcterms:W3CDTF">2020-08-25T17:10:00Z</dcterms:modified>
</cp:coreProperties>
</file>