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62095C">
        <w:rPr>
          <w:rFonts w:asciiTheme="majorHAnsi" w:hAnsiTheme="majorHAnsi" w:cs="Tahoma"/>
          <w:b/>
        </w:rPr>
        <w:t>85</w:t>
      </w:r>
      <w:r w:rsidRPr="00D76710">
        <w:rPr>
          <w:rFonts w:asciiTheme="majorHAnsi" w:hAnsiTheme="majorHAnsi" w:cs="Tahoma"/>
          <w:b/>
        </w:rPr>
        <w:t xml:space="preserve">, DE </w:t>
      </w:r>
      <w:r w:rsidR="0062095C">
        <w:rPr>
          <w:rFonts w:asciiTheme="majorHAnsi" w:hAnsiTheme="majorHAnsi" w:cs="Tahoma"/>
          <w:b/>
        </w:rPr>
        <w:t>22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62095C">
        <w:rPr>
          <w:rFonts w:asciiTheme="majorHAnsi" w:hAnsiTheme="majorHAnsi"/>
          <w:b/>
        </w:rPr>
        <w:t>SOLANGE APARECIDA RISSON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DB5E2D">
        <w:rPr>
          <w:rFonts w:asciiTheme="majorHAnsi" w:hAnsiTheme="majorHAnsi"/>
        </w:rPr>
        <w:t xml:space="preserve">Professor de Educação </w:t>
      </w:r>
      <w:r w:rsidR="00F00E2D">
        <w:rPr>
          <w:rFonts w:asciiTheme="majorHAnsi" w:hAnsiTheme="majorHAnsi"/>
        </w:rPr>
        <w:t>Infantil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DB5E2D">
        <w:rPr>
          <w:rFonts w:asciiTheme="majorHAnsi" w:hAnsiTheme="majorHAnsi"/>
        </w:rPr>
        <w:t>Educação, Cultura, Esporte e Turismo</w:t>
      </w:r>
      <w:r w:rsidR="00CD3E93" w:rsidRPr="00D76710">
        <w:rPr>
          <w:rFonts w:asciiTheme="majorHAnsi" w:hAnsiTheme="majorHAnsi"/>
        </w:rPr>
        <w:t xml:space="preserve">, carga horária de </w:t>
      </w:r>
      <w:r w:rsidR="00F00E2D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F00E2D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</w:t>
      </w:r>
      <w:proofErr w:type="gramStart"/>
      <w:r w:rsidR="00DB5E2D">
        <w:rPr>
          <w:rFonts w:asciiTheme="majorHAnsi" w:hAnsiTheme="majorHAnsi"/>
        </w:rPr>
        <w:t>G</w:t>
      </w:r>
      <w:r w:rsidR="00CD3E93" w:rsidRPr="00D76710">
        <w:rPr>
          <w:rFonts w:asciiTheme="majorHAnsi" w:hAnsiTheme="majorHAnsi"/>
        </w:rPr>
        <w:t xml:space="preserve">rupo </w:t>
      </w:r>
      <w:r w:rsidR="00DB5E2D">
        <w:rPr>
          <w:rFonts w:asciiTheme="majorHAnsi" w:hAnsiTheme="majorHAnsi"/>
        </w:rPr>
        <w:t>Docentes</w:t>
      </w:r>
      <w:proofErr w:type="gramEnd"/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62095C">
        <w:rPr>
          <w:rFonts w:asciiTheme="majorHAnsi" w:hAnsiTheme="majorHAnsi" w:cs="Tahoma"/>
        </w:rPr>
        <w:t>22</w:t>
      </w:r>
      <w:r w:rsidRPr="00D76710">
        <w:rPr>
          <w:rFonts w:asciiTheme="majorHAnsi" w:hAnsiTheme="majorHAnsi" w:cs="Tahoma"/>
        </w:rPr>
        <w:t xml:space="preserve"> de </w:t>
      </w:r>
      <w:r w:rsidR="00DB5E2D">
        <w:rPr>
          <w:rFonts w:asciiTheme="majorHAnsi" w:hAnsiTheme="majorHAnsi" w:cs="Tahoma"/>
        </w:rPr>
        <w:t xml:space="preserve">janeiro de </w:t>
      </w:r>
      <w:r w:rsidRPr="00D76710">
        <w:rPr>
          <w:rFonts w:asciiTheme="majorHAnsi" w:hAnsiTheme="majorHAnsi" w:cs="Tahoma"/>
        </w:rPr>
        <w:t>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2467B0"/>
    <w:rsid w:val="002F45FA"/>
    <w:rsid w:val="00425774"/>
    <w:rsid w:val="00435197"/>
    <w:rsid w:val="004A0EFB"/>
    <w:rsid w:val="004C0B17"/>
    <w:rsid w:val="0062095C"/>
    <w:rsid w:val="00635F48"/>
    <w:rsid w:val="006767AE"/>
    <w:rsid w:val="00696729"/>
    <w:rsid w:val="00706692"/>
    <w:rsid w:val="00776ECD"/>
    <w:rsid w:val="007C63C4"/>
    <w:rsid w:val="007E549C"/>
    <w:rsid w:val="008325BE"/>
    <w:rsid w:val="008D3D02"/>
    <w:rsid w:val="008D5E4E"/>
    <w:rsid w:val="00957F3C"/>
    <w:rsid w:val="009649C8"/>
    <w:rsid w:val="00A1714E"/>
    <w:rsid w:val="00AA6994"/>
    <w:rsid w:val="00B642D1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DB5E2D"/>
    <w:rsid w:val="00E14852"/>
    <w:rsid w:val="00F00E2D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2015-01-22T17:03:00Z</dcterms:created>
  <dcterms:modified xsi:type="dcterms:W3CDTF">2015-01-22T17:03:00Z</dcterms:modified>
</cp:coreProperties>
</file>