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374</w:t>
      </w:r>
      <w:r w:rsidR="00F41E08">
        <w:rPr>
          <w:rFonts w:asciiTheme="majorHAnsi" w:hAnsiTheme="majorHAnsi"/>
          <w:b/>
          <w:sz w:val="24"/>
          <w:szCs w:val="24"/>
        </w:rPr>
        <w:t>9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 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Médio </w:t>
      </w:r>
      <w:r w:rsidR="004F2848">
        <w:rPr>
          <w:rFonts w:asciiTheme="majorHAnsi" w:hAnsiTheme="majorHAnsi"/>
          <w:sz w:val="24"/>
          <w:szCs w:val="24"/>
        </w:rPr>
        <w:t>a</w:t>
      </w:r>
      <w:r w:rsidR="00F41E08">
        <w:rPr>
          <w:rFonts w:asciiTheme="majorHAnsi" w:hAnsiTheme="majorHAnsi"/>
          <w:sz w:val="24"/>
          <w:szCs w:val="24"/>
        </w:rPr>
        <w:t>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 Públic</w:t>
      </w:r>
      <w:r w:rsidR="00F41E08">
        <w:rPr>
          <w:rFonts w:asciiTheme="majorHAnsi" w:hAnsiTheme="majorHAnsi"/>
          <w:sz w:val="24"/>
          <w:szCs w:val="24"/>
        </w:rPr>
        <w:t>o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F41E08">
        <w:rPr>
          <w:rFonts w:asciiTheme="majorHAnsi" w:hAnsiTheme="majorHAnsi"/>
          <w:b/>
          <w:sz w:val="24"/>
          <w:szCs w:val="24"/>
        </w:rPr>
        <w:t>ADRIANO GODOIS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F41E08">
        <w:rPr>
          <w:rFonts w:ascii="Bookman Old Style" w:hAnsi="Bookman Old Style"/>
          <w:sz w:val="22"/>
          <w:szCs w:val="22"/>
        </w:rPr>
        <w:t>Operador de Máquinas</w:t>
      </w:r>
      <w:r w:rsidR="004F2848">
        <w:rPr>
          <w:rFonts w:ascii="Bookman Old Style" w:hAnsi="Bookman Old Style"/>
          <w:sz w:val="22"/>
          <w:szCs w:val="22"/>
        </w:rPr>
        <w:t>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F41E08">
        <w:rPr>
          <w:rFonts w:asciiTheme="majorHAnsi" w:hAnsiTheme="majorHAnsi"/>
          <w:sz w:val="24"/>
          <w:szCs w:val="24"/>
        </w:rPr>
        <w:t>o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F41E08">
        <w:rPr>
          <w:rFonts w:asciiTheme="majorHAnsi" w:hAnsiTheme="majorHAnsi"/>
          <w:sz w:val="24"/>
          <w:szCs w:val="24"/>
        </w:rPr>
        <w:t>Transportes, Obras e Serviços Públicos</w:t>
      </w:r>
      <w:r w:rsidRPr="004F2848">
        <w:rPr>
          <w:rFonts w:asciiTheme="majorHAnsi" w:hAnsiTheme="majorHAnsi"/>
          <w:sz w:val="24"/>
          <w:szCs w:val="24"/>
        </w:rPr>
        <w:t>, no valor de 20%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F41E08">
        <w:rPr>
          <w:rFonts w:asciiTheme="majorHAnsi" w:hAnsiTheme="majorHAnsi"/>
          <w:szCs w:val="24"/>
        </w:rPr>
        <w:t>2</w:t>
      </w:r>
      <w:r w:rsidR="00F36914">
        <w:rPr>
          <w:rFonts w:asciiTheme="majorHAnsi" w:hAnsiTheme="majorHAnsi"/>
          <w:szCs w:val="24"/>
        </w:rPr>
        <w:t>7</w:t>
      </w:r>
      <w:r w:rsidR="004F2848">
        <w:rPr>
          <w:rFonts w:asciiTheme="majorHAnsi" w:hAnsiTheme="majorHAnsi"/>
          <w:szCs w:val="24"/>
        </w:rPr>
        <w:t xml:space="preserve"> </w:t>
      </w:r>
      <w:r w:rsidRPr="004F2848">
        <w:rPr>
          <w:rFonts w:asciiTheme="majorHAnsi" w:hAnsiTheme="majorHAnsi"/>
          <w:szCs w:val="24"/>
        </w:rPr>
        <w:t xml:space="preserve">de </w:t>
      </w:r>
      <w:r w:rsidR="00F41E08">
        <w:rPr>
          <w:rFonts w:asciiTheme="majorHAnsi" w:hAnsiTheme="majorHAnsi"/>
          <w:szCs w:val="24"/>
        </w:rPr>
        <w:t>julho</w:t>
      </w:r>
      <w:r w:rsidR="004F2848">
        <w:rPr>
          <w:rFonts w:asciiTheme="majorHAnsi" w:hAnsiTheme="majorHAnsi"/>
          <w:szCs w:val="24"/>
        </w:rPr>
        <w:t xml:space="preserve">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</w:t>
      </w:r>
      <w:r w:rsidR="00F36914">
        <w:rPr>
          <w:rFonts w:asciiTheme="majorHAnsi" w:hAnsiTheme="majorHAnsi"/>
          <w:szCs w:val="24"/>
        </w:rPr>
        <w:t>2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r w:rsidRPr="004F284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4F2848"/>
    <w:rsid w:val="007859CA"/>
    <w:rsid w:val="007951E5"/>
    <w:rsid w:val="00906FE8"/>
    <w:rsid w:val="00DF6840"/>
    <w:rsid w:val="00F36914"/>
    <w:rsid w:val="00F4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2015-04-03T17:15:00Z</cp:lastPrinted>
  <dcterms:created xsi:type="dcterms:W3CDTF">2015-04-03T17:18:00Z</dcterms:created>
  <dcterms:modified xsi:type="dcterms:W3CDTF">2015-04-03T17:18:00Z</dcterms:modified>
</cp:coreProperties>
</file>