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</w:t>
      </w:r>
      <w:r w:rsidR="00303E77">
        <w:rPr>
          <w:rFonts w:asciiTheme="majorHAnsi" w:hAnsiTheme="majorHAnsi"/>
          <w:b/>
          <w:sz w:val="24"/>
          <w:szCs w:val="24"/>
        </w:rPr>
        <w:t>60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</w:t>
      </w:r>
      <w:r w:rsidR="00303E77">
        <w:rPr>
          <w:rFonts w:asciiTheme="majorHAnsi" w:hAnsiTheme="majorHAnsi"/>
          <w:sz w:val="24"/>
          <w:szCs w:val="24"/>
        </w:rPr>
        <w:t>Médio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r w:rsidR="004F2848">
        <w:rPr>
          <w:rFonts w:asciiTheme="majorHAnsi" w:hAnsiTheme="majorHAnsi"/>
          <w:sz w:val="24"/>
          <w:szCs w:val="24"/>
        </w:rPr>
        <w:t>a</w:t>
      </w:r>
      <w:r w:rsidR="00CD0E90">
        <w:rPr>
          <w:rFonts w:asciiTheme="majorHAnsi" w:hAnsiTheme="majorHAnsi"/>
          <w:sz w:val="24"/>
          <w:szCs w:val="24"/>
        </w:rPr>
        <w:t>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 Públic</w:t>
      </w:r>
      <w:r w:rsidR="00CD0E90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303E77">
        <w:rPr>
          <w:rFonts w:asciiTheme="majorHAnsi" w:hAnsiTheme="majorHAnsi"/>
          <w:b/>
          <w:sz w:val="24"/>
          <w:szCs w:val="24"/>
        </w:rPr>
        <w:t>EDIVALDO WILKOSZ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303E77">
        <w:rPr>
          <w:rFonts w:ascii="Bookman Old Style" w:hAnsi="Bookman Old Style"/>
          <w:sz w:val="22"/>
          <w:szCs w:val="22"/>
        </w:rPr>
        <w:t>Operador de Máquinas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CD0E90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303E77">
        <w:rPr>
          <w:rFonts w:asciiTheme="majorHAnsi" w:hAnsiTheme="majorHAnsi"/>
          <w:sz w:val="24"/>
          <w:szCs w:val="24"/>
        </w:rPr>
        <w:t>Transportes, Obras e Serviços Públicos</w:t>
      </w:r>
      <w:r w:rsidRPr="004F2848">
        <w:rPr>
          <w:rFonts w:asciiTheme="majorHAnsi" w:hAnsiTheme="majorHAnsi"/>
          <w:sz w:val="24"/>
          <w:szCs w:val="24"/>
        </w:rPr>
        <w:t xml:space="preserve">, no valor de </w:t>
      </w:r>
      <w:r w:rsidR="00303E77">
        <w:rPr>
          <w:rFonts w:asciiTheme="majorHAnsi" w:hAnsiTheme="majorHAnsi"/>
          <w:sz w:val="24"/>
          <w:szCs w:val="24"/>
        </w:rPr>
        <w:t>2</w:t>
      </w:r>
      <w:r w:rsidRPr="004F2848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CD0E90">
        <w:rPr>
          <w:rFonts w:asciiTheme="majorHAnsi" w:hAnsiTheme="majorHAnsi"/>
          <w:szCs w:val="24"/>
        </w:rPr>
        <w:t xml:space="preserve">10 </w:t>
      </w:r>
      <w:r w:rsidR="00242721">
        <w:rPr>
          <w:rFonts w:asciiTheme="majorHAnsi" w:hAnsiTheme="majorHAnsi"/>
          <w:szCs w:val="24"/>
        </w:rPr>
        <w:t xml:space="preserve">de </w:t>
      </w:r>
      <w:r w:rsidR="00156316">
        <w:rPr>
          <w:rFonts w:asciiTheme="majorHAnsi" w:hAnsiTheme="majorHAnsi"/>
          <w:szCs w:val="24"/>
        </w:rPr>
        <w:t xml:space="preserve">fevereiro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242721">
        <w:rPr>
          <w:rFonts w:asciiTheme="majorHAnsi" w:hAnsiTheme="majorHAnsi"/>
          <w:szCs w:val="24"/>
        </w:rPr>
        <w:t>5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110CBF"/>
    <w:rsid w:val="00156316"/>
    <w:rsid w:val="0023194A"/>
    <w:rsid w:val="00232CA1"/>
    <w:rsid w:val="002336B5"/>
    <w:rsid w:val="00242721"/>
    <w:rsid w:val="00303E77"/>
    <w:rsid w:val="004F2848"/>
    <w:rsid w:val="005165E1"/>
    <w:rsid w:val="0054782A"/>
    <w:rsid w:val="005B7649"/>
    <w:rsid w:val="007859CA"/>
    <w:rsid w:val="007951E5"/>
    <w:rsid w:val="00906FE8"/>
    <w:rsid w:val="00A2129F"/>
    <w:rsid w:val="00CD0E90"/>
    <w:rsid w:val="00D013E7"/>
    <w:rsid w:val="00D47A0C"/>
    <w:rsid w:val="00DF6840"/>
    <w:rsid w:val="00F36914"/>
    <w:rsid w:val="00F41E08"/>
    <w:rsid w:val="00F9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2015-04-03T17:29:00Z</cp:lastPrinted>
  <dcterms:created xsi:type="dcterms:W3CDTF">2015-04-03T17:45:00Z</dcterms:created>
  <dcterms:modified xsi:type="dcterms:W3CDTF">2015-04-03T17:45:00Z</dcterms:modified>
</cp:coreProperties>
</file>