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Pr="002B2A2E" w:rsidRDefault="00767841">
      <w:pPr>
        <w:pStyle w:val="Ttulo1"/>
        <w:rPr>
          <w:rFonts w:ascii="Palatino Linotype" w:hAnsi="Palatino Linotype" w:cs="Courier New"/>
          <w:b/>
          <w:szCs w:val="24"/>
        </w:rPr>
      </w:pPr>
    </w:p>
    <w:p w:rsidR="003E3407" w:rsidRPr="001B0C3F" w:rsidRDefault="003E3407">
      <w:pPr>
        <w:pStyle w:val="Ttulo1"/>
        <w:rPr>
          <w:rFonts w:asciiTheme="majorHAnsi" w:hAnsiTheme="majorHAnsi" w:cs="Courier New"/>
          <w:b/>
          <w:szCs w:val="24"/>
        </w:rPr>
      </w:pPr>
      <w:r w:rsidRPr="001B0C3F">
        <w:rPr>
          <w:rFonts w:asciiTheme="majorHAnsi" w:hAnsiTheme="majorHAnsi" w:cs="Courier New"/>
          <w:b/>
          <w:szCs w:val="24"/>
        </w:rPr>
        <w:t>ESTADO DE SANTA CATARINA</w:t>
      </w:r>
    </w:p>
    <w:p w:rsidR="003E3407" w:rsidRPr="001A74C2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1A74C2">
        <w:rPr>
          <w:rFonts w:asciiTheme="majorHAnsi" w:hAnsiTheme="majorHAnsi" w:cs="Courier New"/>
          <w:b/>
          <w:sz w:val="24"/>
          <w:szCs w:val="24"/>
        </w:rPr>
        <w:t>PREFEITURA MUNICIPAL DE FORMOSA DO SUL</w:t>
      </w:r>
    </w:p>
    <w:p w:rsidR="003E3407" w:rsidRPr="001A74C2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1A74C2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1A74C2" w:rsidRDefault="00570B2C">
      <w:pPr>
        <w:ind w:firstLine="708"/>
        <w:jc w:val="both"/>
        <w:rPr>
          <w:rFonts w:asciiTheme="majorHAnsi" w:hAnsiTheme="majorHAnsi" w:cs="Courier New"/>
          <w:b/>
          <w:sz w:val="24"/>
          <w:szCs w:val="24"/>
        </w:rPr>
      </w:pPr>
      <w:r w:rsidRPr="001A74C2">
        <w:rPr>
          <w:rFonts w:asciiTheme="majorHAnsi" w:hAnsiTheme="majorHAnsi" w:cs="Courier New"/>
          <w:b/>
          <w:sz w:val="24"/>
          <w:szCs w:val="24"/>
        </w:rPr>
        <w:t>DECRETO MUNICIPAL N.º 3</w:t>
      </w:r>
      <w:r w:rsidR="00EC6C3A" w:rsidRPr="001A74C2">
        <w:rPr>
          <w:rFonts w:asciiTheme="majorHAnsi" w:hAnsiTheme="majorHAnsi" w:cs="Courier New"/>
          <w:b/>
          <w:sz w:val="24"/>
          <w:szCs w:val="24"/>
        </w:rPr>
        <w:t>8</w:t>
      </w:r>
      <w:r w:rsidR="007D1EC3">
        <w:rPr>
          <w:rFonts w:asciiTheme="majorHAnsi" w:hAnsiTheme="majorHAnsi" w:cs="Courier New"/>
          <w:b/>
          <w:sz w:val="24"/>
          <w:szCs w:val="24"/>
        </w:rPr>
        <w:t>81</w:t>
      </w:r>
      <w:r w:rsidRPr="001A74C2">
        <w:rPr>
          <w:rFonts w:asciiTheme="majorHAnsi" w:hAnsiTheme="majorHAnsi" w:cs="Courier New"/>
          <w:b/>
          <w:sz w:val="24"/>
          <w:szCs w:val="24"/>
        </w:rPr>
        <w:t xml:space="preserve">, DE </w:t>
      </w:r>
      <w:r w:rsidR="007D1EC3">
        <w:rPr>
          <w:rFonts w:asciiTheme="majorHAnsi" w:hAnsiTheme="majorHAnsi" w:cs="Courier New"/>
          <w:b/>
          <w:sz w:val="24"/>
          <w:szCs w:val="24"/>
        </w:rPr>
        <w:t>14</w:t>
      </w:r>
      <w:r w:rsidRPr="001A74C2">
        <w:rPr>
          <w:rFonts w:asciiTheme="majorHAnsi" w:hAnsiTheme="majorHAnsi" w:cs="Courier New"/>
          <w:b/>
          <w:sz w:val="24"/>
          <w:szCs w:val="24"/>
        </w:rPr>
        <w:t xml:space="preserve"> </w:t>
      </w:r>
      <w:r w:rsidR="008B3895" w:rsidRPr="001A74C2">
        <w:rPr>
          <w:rFonts w:asciiTheme="majorHAnsi" w:hAnsiTheme="majorHAnsi" w:cs="Courier New"/>
          <w:b/>
          <w:sz w:val="24"/>
          <w:szCs w:val="24"/>
        </w:rPr>
        <w:t xml:space="preserve">DE </w:t>
      </w:r>
      <w:r w:rsidR="007D1EC3">
        <w:rPr>
          <w:rFonts w:asciiTheme="majorHAnsi" w:hAnsiTheme="majorHAnsi" w:cs="Courier New"/>
          <w:b/>
          <w:sz w:val="24"/>
          <w:szCs w:val="24"/>
        </w:rPr>
        <w:t>DEZEMBRO</w:t>
      </w:r>
      <w:r w:rsidR="008B3895" w:rsidRPr="001A74C2">
        <w:rPr>
          <w:rFonts w:asciiTheme="majorHAnsi" w:hAnsiTheme="majorHAnsi" w:cs="Courier New"/>
          <w:b/>
          <w:sz w:val="24"/>
          <w:szCs w:val="24"/>
        </w:rPr>
        <w:t xml:space="preserve"> DE </w:t>
      </w:r>
      <w:r w:rsidRPr="001A74C2">
        <w:rPr>
          <w:rFonts w:asciiTheme="majorHAnsi" w:hAnsiTheme="majorHAnsi" w:cs="Courier New"/>
          <w:b/>
          <w:sz w:val="24"/>
          <w:szCs w:val="24"/>
        </w:rPr>
        <w:t>201</w:t>
      </w:r>
      <w:r w:rsidR="00EA7DF6" w:rsidRPr="001A74C2">
        <w:rPr>
          <w:rFonts w:asciiTheme="majorHAnsi" w:hAnsiTheme="majorHAnsi" w:cs="Courier New"/>
          <w:b/>
          <w:sz w:val="24"/>
          <w:szCs w:val="24"/>
        </w:rPr>
        <w:t>5</w:t>
      </w:r>
      <w:r w:rsidRPr="001A74C2">
        <w:rPr>
          <w:rFonts w:asciiTheme="majorHAnsi" w:hAnsiTheme="majorHAnsi" w:cs="Courier New"/>
          <w:b/>
          <w:sz w:val="24"/>
          <w:szCs w:val="24"/>
        </w:rPr>
        <w:t>.</w:t>
      </w:r>
    </w:p>
    <w:p w:rsidR="003E3407" w:rsidRPr="001A74C2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1A74C2" w:rsidRPr="001A74C2" w:rsidRDefault="001A74C2" w:rsidP="001A74C2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  <w:r w:rsidRPr="001A74C2">
        <w:rPr>
          <w:rFonts w:asciiTheme="majorHAnsi" w:hAnsiTheme="majorHAnsi" w:cs="Courier New"/>
          <w:b/>
          <w:sz w:val="24"/>
          <w:szCs w:val="24"/>
        </w:rPr>
        <w:t>“DISPÕE SOBRE A ESTABILIDADE DE SERVIDOR (A) PÚBLICO (A) MUNICIPAL APROVADO (A) NO ESTÁGIO PROBATÓRIO”.</w:t>
      </w:r>
    </w:p>
    <w:p w:rsidR="001A74C2" w:rsidRPr="001A74C2" w:rsidRDefault="001A74C2" w:rsidP="001A74C2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1A74C2" w:rsidRPr="001A74C2" w:rsidRDefault="001A74C2" w:rsidP="001A74C2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1A74C2" w:rsidRPr="001A74C2" w:rsidRDefault="001A74C2" w:rsidP="001A74C2">
      <w:pPr>
        <w:jc w:val="both"/>
        <w:rPr>
          <w:rFonts w:asciiTheme="majorHAnsi" w:hAnsiTheme="majorHAnsi" w:cs="Courier New"/>
          <w:sz w:val="24"/>
          <w:szCs w:val="24"/>
        </w:rPr>
      </w:pPr>
      <w:r w:rsidRPr="001A74C2">
        <w:rPr>
          <w:rFonts w:asciiTheme="majorHAnsi" w:hAnsiTheme="majorHAnsi" w:cs="Courier New"/>
          <w:b/>
          <w:sz w:val="24"/>
          <w:szCs w:val="24"/>
        </w:rPr>
        <w:tab/>
        <w:t xml:space="preserve">JORGE ANTONIO COMUNELLO, </w:t>
      </w:r>
      <w:r w:rsidRPr="001A74C2">
        <w:rPr>
          <w:rFonts w:asciiTheme="majorHAnsi" w:hAnsiTheme="majorHAnsi" w:cs="Courier New"/>
          <w:sz w:val="24"/>
          <w:szCs w:val="24"/>
        </w:rPr>
        <w:t>Prefeito Municipal de Formosa do Sul, Estado de Santa Catarina, no uso de suas atribuições legais que lhe confere o artigo 71 da Lei Orgânica Municipal e em conformidade com a Lei Complementar N.º 017 de 22 de dezembro de 2006 e posteriores,</w:t>
      </w:r>
    </w:p>
    <w:p w:rsidR="001A74C2" w:rsidRPr="001A74C2" w:rsidRDefault="001A74C2" w:rsidP="001A74C2">
      <w:pPr>
        <w:jc w:val="both"/>
        <w:rPr>
          <w:rFonts w:asciiTheme="majorHAnsi" w:hAnsiTheme="majorHAnsi" w:cs="Courier New"/>
          <w:sz w:val="24"/>
          <w:szCs w:val="24"/>
        </w:rPr>
      </w:pPr>
    </w:p>
    <w:p w:rsidR="001A74C2" w:rsidRPr="001A74C2" w:rsidRDefault="001A74C2" w:rsidP="001A74C2">
      <w:pPr>
        <w:jc w:val="both"/>
        <w:rPr>
          <w:rFonts w:asciiTheme="majorHAnsi" w:hAnsiTheme="majorHAnsi" w:cs="Courier New"/>
          <w:sz w:val="24"/>
          <w:szCs w:val="24"/>
        </w:rPr>
      </w:pPr>
    </w:p>
    <w:p w:rsidR="001A74C2" w:rsidRPr="001A74C2" w:rsidRDefault="001A74C2" w:rsidP="001A74C2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1A74C2">
        <w:rPr>
          <w:rFonts w:asciiTheme="majorHAnsi" w:hAnsiTheme="majorHAnsi" w:cs="Courier New"/>
          <w:sz w:val="24"/>
          <w:szCs w:val="24"/>
        </w:rPr>
        <w:tab/>
      </w:r>
      <w:r w:rsidRPr="001A74C2">
        <w:rPr>
          <w:rFonts w:asciiTheme="majorHAnsi" w:hAnsiTheme="majorHAnsi" w:cs="Courier New"/>
          <w:b/>
          <w:sz w:val="24"/>
          <w:szCs w:val="24"/>
        </w:rPr>
        <w:t>DECRETA:</w:t>
      </w:r>
      <w:r w:rsidRPr="001A74C2">
        <w:rPr>
          <w:rFonts w:asciiTheme="majorHAnsi" w:hAnsiTheme="majorHAnsi" w:cs="Courier New"/>
          <w:b/>
          <w:sz w:val="24"/>
          <w:szCs w:val="24"/>
        </w:rPr>
        <w:tab/>
      </w:r>
    </w:p>
    <w:p w:rsidR="001A74C2" w:rsidRPr="001A74C2" w:rsidRDefault="001A74C2" w:rsidP="001A74C2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1A74C2" w:rsidRPr="001A74C2" w:rsidRDefault="001A74C2" w:rsidP="001A74C2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1A74C2" w:rsidRPr="001A74C2" w:rsidRDefault="001A74C2" w:rsidP="001A74C2">
      <w:pPr>
        <w:ind w:firstLine="708"/>
        <w:jc w:val="both"/>
        <w:rPr>
          <w:rFonts w:asciiTheme="majorHAnsi" w:hAnsiTheme="majorHAnsi" w:cs="Courier New"/>
          <w:b/>
          <w:bCs/>
          <w:sz w:val="24"/>
          <w:szCs w:val="24"/>
        </w:rPr>
      </w:pPr>
      <w:r w:rsidRPr="001A74C2">
        <w:rPr>
          <w:rFonts w:asciiTheme="majorHAnsi" w:hAnsiTheme="majorHAnsi" w:cs="Courier New"/>
          <w:b/>
          <w:sz w:val="24"/>
          <w:szCs w:val="24"/>
        </w:rPr>
        <w:t xml:space="preserve">Art. 1º </w:t>
      </w:r>
      <w:r w:rsidRPr="001A74C2">
        <w:rPr>
          <w:rFonts w:asciiTheme="majorHAnsi" w:hAnsiTheme="majorHAnsi" w:cs="Courier New"/>
          <w:bCs/>
          <w:sz w:val="24"/>
          <w:szCs w:val="24"/>
        </w:rPr>
        <w:t>Fica declara</w:t>
      </w:r>
      <w:r w:rsidR="007D1EC3">
        <w:rPr>
          <w:rFonts w:asciiTheme="majorHAnsi" w:hAnsiTheme="majorHAnsi" w:cs="Courier New"/>
          <w:bCs/>
          <w:sz w:val="24"/>
          <w:szCs w:val="24"/>
        </w:rPr>
        <w:t>do</w:t>
      </w:r>
      <w:r w:rsidRPr="001A74C2">
        <w:rPr>
          <w:rFonts w:asciiTheme="majorHAnsi" w:hAnsiTheme="majorHAnsi" w:cs="Courier New"/>
          <w:bCs/>
          <w:sz w:val="24"/>
          <w:szCs w:val="24"/>
        </w:rPr>
        <w:t xml:space="preserve"> estável </w:t>
      </w:r>
      <w:r w:rsidR="007D1EC3">
        <w:rPr>
          <w:rFonts w:asciiTheme="majorHAnsi" w:hAnsiTheme="majorHAnsi" w:cs="Courier New"/>
          <w:bCs/>
          <w:sz w:val="24"/>
          <w:szCs w:val="24"/>
        </w:rPr>
        <w:t>o</w:t>
      </w:r>
      <w:r w:rsidRPr="001A74C2">
        <w:rPr>
          <w:rFonts w:asciiTheme="majorHAnsi" w:hAnsiTheme="majorHAnsi" w:cs="Courier New"/>
          <w:bCs/>
          <w:sz w:val="24"/>
          <w:szCs w:val="24"/>
        </w:rPr>
        <w:t xml:space="preserve"> servidor públic</w:t>
      </w:r>
      <w:r w:rsidR="007D1EC3">
        <w:rPr>
          <w:rFonts w:asciiTheme="majorHAnsi" w:hAnsiTheme="majorHAnsi" w:cs="Courier New"/>
          <w:bCs/>
          <w:sz w:val="24"/>
          <w:szCs w:val="24"/>
        </w:rPr>
        <w:t>o</w:t>
      </w:r>
      <w:r w:rsidRPr="001A74C2">
        <w:rPr>
          <w:rFonts w:asciiTheme="majorHAnsi" w:hAnsiTheme="majorHAnsi" w:cs="Courier New"/>
          <w:bCs/>
          <w:sz w:val="24"/>
          <w:szCs w:val="24"/>
        </w:rPr>
        <w:t xml:space="preserve"> municipal </w:t>
      </w:r>
      <w:r w:rsidR="007D1EC3">
        <w:rPr>
          <w:rFonts w:asciiTheme="majorHAnsi" w:hAnsiTheme="majorHAnsi" w:cs="Courier New"/>
          <w:b/>
          <w:bCs/>
          <w:sz w:val="24"/>
          <w:szCs w:val="24"/>
        </w:rPr>
        <w:t>VANDINEI MILAN</w:t>
      </w:r>
      <w:r w:rsidRPr="001A74C2">
        <w:rPr>
          <w:rFonts w:asciiTheme="majorHAnsi" w:hAnsiTheme="majorHAnsi" w:cs="Courier New"/>
          <w:b/>
          <w:bCs/>
          <w:sz w:val="24"/>
          <w:szCs w:val="24"/>
        </w:rPr>
        <w:t>,</w:t>
      </w:r>
      <w:r w:rsidRPr="001A74C2">
        <w:rPr>
          <w:rFonts w:asciiTheme="majorHAnsi" w:hAnsiTheme="majorHAnsi" w:cs="Courier New"/>
          <w:bCs/>
          <w:sz w:val="24"/>
          <w:szCs w:val="24"/>
        </w:rPr>
        <w:t xml:space="preserve"> por ter atingido a média exigida na Avaliação de Desempenho, durante o período de Estágio Probatório, conforme planilha em anexo</w:t>
      </w:r>
      <w:r w:rsidRPr="001A74C2">
        <w:rPr>
          <w:rFonts w:asciiTheme="majorHAnsi" w:hAnsiTheme="majorHAnsi" w:cs="Courier New"/>
          <w:b/>
          <w:bCs/>
          <w:sz w:val="24"/>
          <w:szCs w:val="24"/>
        </w:rPr>
        <w:t>.</w:t>
      </w:r>
    </w:p>
    <w:p w:rsidR="001A74C2" w:rsidRPr="001A74C2" w:rsidRDefault="001A74C2" w:rsidP="001A74C2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1A74C2" w:rsidRPr="001A74C2" w:rsidRDefault="001A74C2" w:rsidP="001A74C2">
      <w:pPr>
        <w:ind w:firstLine="708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1A74C2" w:rsidRPr="001A74C2" w:rsidRDefault="001A74C2" w:rsidP="001A74C2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1A74C2">
        <w:rPr>
          <w:rFonts w:asciiTheme="majorHAnsi" w:hAnsiTheme="majorHAnsi" w:cs="Courier New"/>
          <w:b/>
          <w:bCs/>
          <w:sz w:val="24"/>
          <w:szCs w:val="24"/>
        </w:rPr>
        <w:t>Art. 2º</w:t>
      </w:r>
      <w:r w:rsidRPr="001A74C2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Pr="001A74C2">
        <w:rPr>
          <w:rFonts w:asciiTheme="majorHAnsi" w:hAnsiTheme="majorHAnsi" w:cs="Courier New"/>
          <w:sz w:val="24"/>
          <w:szCs w:val="24"/>
        </w:rPr>
        <w:t xml:space="preserve">Este Decreto entra em vigor na data de sua publicação. </w:t>
      </w:r>
    </w:p>
    <w:p w:rsidR="001A74C2" w:rsidRPr="001A74C2" w:rsidRDefault="001A74C2" w:rsidP="001A74C2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1A74C2" w:rsidRPr="001A74C2" w:rsidRDefault="001A74C2" w:rsidP="001A74C2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1A74C2" w:rsidRPr="001A74C2" w:rsidRDefault="001A74C2" w:rsidP="001A74C2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1A74C2">
        <w:rPr>
          <w:rFonts w:asciiTheme="majorHAnsi" w:hAnsiTheme="majorHAnsi" w:cs="Courier New"/>
          <w:b/>
          <w:sz w:val="24"/>
          <w:szCs w:val="24"/>
        </w:rPr>
        <w:t xml:space="preserve">Art. 3º </w:t>
      </w:r>
      <w:r w:rsidRPr="001A74C2">
        <w:rPr>
          <w:rFonts w:asciiTheme="majorHAnsi" w:hAnsiTheme="majorHAnsi" w:cs="Courier New"/>
          <w:sz w:val="24"/>
          <w:szCs w:val="24"/>
        </w:rPr>
        <w:t>Revogam-se as disposições em contrário.</w:t>
      </w:r>
    </w:p>
    <w:p w:rsidR="001A74C2" w:rsidRPr="001A74C2" w:rsidRDefault="001A74C2" w:rsidP="001A74C2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1A74C2" w:rsidRPr="001A74C2" w:rsidRDefault="001A74C2" w:rsidP="001A74C2">
      <w:pPr>
        <w:jc w:val="both"/>
        <w:rPr>
          <w:rFonts w:asciiTheme="majorHAnsi" w:hAnsiTheme="majorHAnsi" w:cs="Courier New"/>
          <w:sz w:val="24"/>
          <w:szCs w:val="24"/>
        </w:rPr>
      </w:pPr>
    </w:p>
    <w:p w:rsidR="001A74C2" w:rsidRPr="001A74C2" w:rsidRDefault="001A74C2" w:rsidP="001A74C2">
      <w:pPr>
        <w:jc w:val="both"/>
        <w:rPr>
          <w:rFonts w:asciiTheme="majorHAnsi" w:hAnsiTheme="majorHAnsi" w:cs="Courier New"/>
          <w:sz w:val="24"/>
          <w:szCs w:val="24"/>
        </w:rPr>
      </w:pPr>
      <w:r w:rsidRPr="001A74C2">
        <w:rPr>
          <w:rFonts w:asciiTheme="majorHAnsi" w:hAnsiTheme="majorHAnsi" w:cs="Courier New"/>
          <w:sz w:val="24"/>
          <w:szCs w:val="24"/>
        </w:rPr>
        <w:tab/>
        <w:t xml:space="preserve">Gabinete do Executivo Municipal de Formosa do Sul, em </w:t>
      </w:r>
      <w:r w:rsidR="007D1EC3">
        <w:rPr>
          <w:rFonts w:asciiTheme="majorHAnsi" w:hAnsiTheme="majorHAnsi" w:cs="Courier New"/>
          <w:sz w:val="24"/>
          <w:szCs w:val="24"/>
        </w:rPr>
        <w:t>14</w:t>
      </w:r>
      <w:r w:rsidRPr="001A74C2">
        <w:rPr>
          <w:rFonts w:asciiTheme="majorHAnsi" w:hAnsiTheme="majorHAnsi" w:cs="Courier New"/>
          <w:sz w:val="24"/>
          <w:szCs w:val="24"/>
        </w:rPr>
        <w:t xml:space="preserve"> de </w:t>
      </w:r>
      <w:r w:rsidR="007D1EC3">
        <w:rPr>
          <w:rFonts w:asciiTheme="majorHAnsi" w:hAnsiTheme="majorHAnsi" w:cs="Courier New"/>
          <w:sz w:val="24"/>
          <w:szCs w:val="24"/>
        </w:rPr>
        <w:t>dezembro</w:t>
      </w:r>
      <w:r w:rsidRPr="001A74C2">
        <w:rPr>
          <w:rFonts w:asciiTheme="majorHAnsi" w:hAnsiTheme="majorHAnsi" w:cs="Courier New"/>
          <w:sz w:val="24"/>
          <w:szCs w:val="24"/>
        </w:rPr>
        <w:t xml:space="preserve"> de 2015.</w:t>
      </w:r>
    </w:p>
    <w:p w:rsidR="001A74C2" w:rsidRPr="001A74C2" w:rsidRDefault="001A74C2" w:rsidP="001A74C2">
      <w:pPr>
        <w:jc w:val="both"/>
        <w:rPr>
          <w:rFonts w:asciiTheme="majorHAnsi" w:hAnsiTheme="majorHAnsi" w:cs="Courier New"/>
          <w:sz w:val="24"/>
          <w:szCs w:val="24"/>
        </w:rPr>
      </w:pPr>
    </w:p>
    <w:p w:rsidR="001A74C2" w:rsidRPr="001A74C2" w:rsidRDefault="001A74C2" w:rsidP="001A74C2">
      <w:pPr>
        <w:jc w:val="both"/>
        <w:rPr>
          <w:rFonts w:asciiTheme="majorHAnsi" w:hAnsiTheme="majorHAnsi" w:cs="Courier New"/>
          <w:sz w:val="24"/>
          <w:szCs w:val="24"/>
        </w:rPr>
      </w:pPr>
    </w:p>
    <w:p w:rsidR="001A74C2" w:rsidRPr="001A74C2" w:rsidRDefault="001A74C2" w:rsidP="001A74C2">
      <w:pPr>
        <w:jc w:val="both"/>
        <w:rPr>
          <w:rFonts w:asciiTheme="majorHAnsi" w:hAnsiTheme="majorHAnsi" w:cs="Courier New"/>
          <w:sz w:val="24"/>
          <w:szCs w:val="24"/>
        </w:rPr>
      </w:pPr>
    </w:p>
    <w:p w:rsidR="001A74C2" w:rsidRPr="001A74C2" w:rsidRDefault="001A74C2" w:rsidP="001A74C2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1A74C2">
        <w:rPr>
          <w:rFonts w:asciiTheme="majorHAnsi" w:hAnsiTheme="majorHAnsi" w:cs="Courier New"/>
          <w:b/>
          <w:sz w:val="24"/>
          <w:szCs w:val="24"/>
        </w:rPr>
        <w:t>JORGE ANTONIO COMUNELLO</w:t>
      </w:r>
    </w:p>
    <w:p w:rsidR="001A74C2" w:rsidRPr="001A74C2" w:rsidRDefault="001A74C2" w:rsidP="001A74C2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1A74C2">
        <w:rPr>
          <w:rFonts w:asciiTheme="majorHAnsi" w:hAnsiTheme="majorHAnsi" w:cs="Courier New"/>
          <w:b/>
          <w:sz w:val="24"/>
          <w:szCs w:val="24"/>
        </w:rPr>
        <w:t>PREFEITO MUNICIPAL</w:t>
      </w:r>
    </w:p>
    <w:p w:rsidR="001A74C2" w:rsidRPr="001A74C2" w:rsidRDefault="001A74C2" w:rsidP="001A74C2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1A74C2" w:rsidRPr="001A74C2" w:rsidRDefault="001A74C2" w:rsidP="001A74C2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1A74C2" w:rsidRPr="001A74C2" w:rsidRDefault="001A74C2" w:rsidP="001A74C2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1A74C2">
        <w:rPr>
          <w:rFonts w:asciiTheme="majorHAnsi" w:hAnsiTheme="majorHAnsi" w:cs="Courier New"/>
          <w:b/>
          <w:sz w:val="24"/>
          <w:szCs w:val="24"/>
        </w:rPr>
        <w:t>REGISTRADO E PUBLICADO EM DATA SUPRA.</w:t>
      </w:r>
    </w:p>
    <w:p w:rsidR="001A74C2" w:rsidRPr="001A74C2" w:rsidRDefault="001A74C2" w:rsidP="001A74C2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1A74C2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1A74C2" w:rsidRDefault="005E370A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5E370A" w:rsidRPr="001B0C3F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1B0C3F">
        <w:rPr>
          <w:rFonts w:asciiTheme="majorHAnsi" w:hAnsiTheme="majorHAnsi" w:cs="Courier New"/>
          <w:sz w:val="24"/>
          <w:szCs w:val="24"/>
        </w:rPr>
        <w:tab/>
      </w:r>
    </w:p>
    <w:p w:rsidR="005E370A" w:rsidRPr="001B0C3F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8B3895" w:rsidRPr="001B0C3F" w:rsidRDefault="008B3895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sectPr w:rsidR="008B3895" w:rsidRPr="001B0C3F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A7B6B"/>
    <w:rsid w:val="000E4F16"/>
    <w:rsid w:val="00140818"/>
    <w:rsid w:val="00154656"/>
    <w:rsid w:val="00176203"/>
    <w:rsid w:val="001A74C2"/>
    <w:rsid w:val="001B0C3F"/>
    <w:rsid w:val="001B7775"/>
    <w:rsid w:val="001C2D93"/>
    <w:rsid w:val="00266406"/>
    <w:rsid w:val="002B2A2E"/>
    <w:rsid w:val="00381CC8"/>
    <w:rsid w:val="003C063D"/>
    <w:rsid w:val="003E3407"/>
    <w:rsid w:val="00472559"/>
    <w:rsid w:val="00475666"/>
    <w:rsid w:val="004A5D34"/>
    <w:rsid w:val="004A5EFD"/>
    <w:rsid w:val="004C067D"/>
    <w:rsid w:val="004C64EE"/>
    <w:rsid w:val="00514328"/>
    <w:rsid w:val="00535B26"/>
    <w:rsid w:val="00542E61"/>
    <w:rsid w:val="00553D95"/>
    <w:rsid w:val="00566806"/>
    <w:rsid w:val="00570B2C"/>
    <w:rsid w:val="00587DA6"/>
    <w:rsid w:val="005E370A"/>
    <w:rsid w:val="005F68A4"/>
    <w:rsid w:val="00653EE6"/>
    <w:rsid w:val="00654006"/>
    <w:rsid w:val="00694CC8"/>
    <w:rsid w:val="00694E4E"/>
    <w:rsid w:val="006D4BEA"/>
    <w:rsid w:val="006E0E17"/>
    <w:rsid w:val="00730641"/>
    <w:rsid w:val="00767841"/>
    <w:rsid w:val="007C070B"/>
    <w:rsid w:val="007D1EC3"/>
    <w:rsid w:val="00852504"/>
    <w:rsid w:val="00874CA4"/>
    <w:rsid w:val="00884580"/>
    <w:rsid w:val="008B3895"/>
    <w:rsid w:val="008C3145"/>
    <w:rsid w:val="009A0150"/>
    <w:rsid w:val="00A06416"/>
    <w:rsid w:val="00A247D7"/>
    <w:rsid w:val="00A4446E"/>
    <w:rsid w:val="00A56751"/>
    <w:rsid w:val="00AA3CDA"/>
    <w:rsid w:val="00AE4255"/>
    <w:rsid w:val="00B26E22"/>
    <w:rsid w:val="00B533DB"/>
    <w:rsid w:val="00BD6626"/>
    <w:rsid w:val="00BE10C9"/>
    <w:rsid w:val="00C32FA9"/>
    <w:rsid w:val="00C40660"/>
    <w:rsid w:val="00C4763D"/>
    <w:rsid w:val="00CA7E86"/>
    <w:rsid w:val="00D21BD2"/>
    <w:rsid w:val="00DA413B"/>
    <w:rsid w:val="00DA6EFF"/>
    <w:rsid w:val="00E91C8A"/>
    <w:rsid w:val="00EA7DF6"/>
    <w:rsid w:val="00EB3AB5"/>
    <w:rsid w:val="00EB75EF"/>
    <w:rsid w:val="00EC6C3A"/>
    <w:rsid w:val="00F0174E"/>
    <w:rsid w:val="00F03B57"/>
    <w:rsid w:val="00F14170"/>
    <w:rsid w:val="00F1666A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2015-10-14T13:42:00Z</cp:lastPrinted>
  <dcterms:created xsi:type="dcterms:W3CDTF">2015-12-14T18:28:00Z</dcterms:created>
  <dcterms:modified xsi:type="dcterms:W3CDTF">2015-12-14T18:28:00Z</dcterms:modified>
</cp:coreProperties>
</file>