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2A6B">
      <w:pPr>
        <w:rPr>
          <w:rFonts w:ascii="Tahoma" w:hAnsi="Tahoma" w:cs="Tahoma"/>
        </w:rPr>
      </w:pPr>
      <w:r>
        <w:rPr>
          <w:rFonts w:ascii="Tahoma" w:hAnsi="Tahoma" w:cs="Tahoma"/>
        </w:rPr>
        <w:t>ESTADO DE SANTA CATARINA</w:t>
      </w:r>
    </w:p>
    <w:p w:rsidR="00000000" w:rsidRDefault="004E2A6B">
      <w:pPr>
        <w:rPr>
          <w:rFonts w:ascii="Tahoma" w:hAnsi="Tahoma" w:cs="Tahoma"/>
        </w:rPr>
      </w:pPr>
      <w:r>
        <w:rPr>
          <w:rFonts w:ascii="Tahoma" w:hAnsi="Tahoma" w:cs="Tahoma"/>
        </w:rPr>
        <w:t>MUNICIPIO DE FORMOSA DO SUL</w:t>
      </w:r>
    </w:p>
    <w:p w:rsidR="00000000" w:rsidRDefault="004E2A6B">
      <w:pPr>
        <w:rPr>
          <w:rFonts w:ascii="Tahoma" w:hAnsi="Tahoma" w:cs="Tahoma"/>
        </w:rPr>
      </w:pPr>
    </w:p>
    <w:p w:rsidR="00000000" w:rsidRDefault="004E2A6B">
      <w:pPr>
        <w:rPr>
          <w:rFonts w:ascii="Tahoma" w:hAnsi="Tahoma" w:cs="Tahoma"/>
        </w:rPr>
      </w:pPr>
    </w:p>
    <w:p w:rsidR="00000000" w:rsidRDefault="004E2A6B">
      <w:pPr>
        <w:rPr>
          <w:rFonts w:ascii="Tahoma" w:hAnsi="Tahoma" w:cs="Tahoma"/>
        </w:rPr>
      </w:pPr>
    </w:p>
    <w:p w:rsidR="00000000" w:rsidRDefault="004E2A6B">
      <w:pPr>
        <w:rPr>
          <w:rFonts w:ascii="Tahoma" w:hAnsi="Tahoma" w:cs="Tahoma"/>
        </w:rPr>
      </w:pPr>
    </w:p>
    <w:p w:rsidR="00000000" w:rsidRDefault="004E2A6B">
      <w:pPr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bCs/>
        </w:rPr>
        <w:t>PORTARIA N.º</w:t>
      </w:r>
      <w:proofErr w:type="gramStart"/>
      <w:r>
        <w:rPr>
          <w:rFonts w:ascii="Tahoma" w:hAnsi="Tahoma" w:cs="Tahoma"/>
          <w:b/>
          <w:bCs/>
        </w:rPr>
        <w:t xml:space="preserve">   </w:t>
      </w:r>
      <w:proofErr w:type="gramEnd"/>
      <w:r>
        <w:rPr>
          <w:rFonts w:ascii="Tahoma" w:hAnsi="Tahoma" w:cs="Tahoma"/>
          <w:b/>
          <w:bCs/>
        </w:rPr>
        <w:t>147,   De 12 de FEVEREIRO de 2009.</w:t>
      </w:r>
    </w:p>
    <w:p w:rsidR="00000000" w:rsidRDefault="004E2A6B">
      <w:pPr>
        <w:rPr>
          <w:rFonts w:ascii="Tahoma" w:hAnsi="Tahoma" w:cs="Tahoma"/>
        </w:rPr>
      </w:pPr>
    </w:p>
    <w:p w:rsidR="00000000" w:rsidRDefault="004E2A6B">
      <w:pPr>
        <w:rPr>
          <w:rFonts w:ascii="Tahoma" w:hAnsi="Tahoma" w:cs="Tahoma"/>
        </w:rPr>
      </w:pPr>
    </w:p>
    <w:p w:rsidR="00000000" w:rsidRDefault="004E2A6B">
      <w:pPr>
        <w:pStyle w:val="Recuodecorpodetexto"/>
      </w:pPr>
      <w:r>
        <w:t>Coloca Servidor à disposição da CIDASC e dá outras providências.</w:t>
      </w:r>
    </w:p>
    <w:p w:rsidR="00000000" w:rsidRDefault="004E2A6B">
      <w:pPr>
        <w:pStyle w:val="Recuodecorpodetexto"/>
      </w:pPr>
    </w:p>
    <w:p w:rsidR="00000000" w:rsidRDefault="004E2A6B">
      <w:pPr>
        <w:pStyle w:val="Recuodecorpodetexto"/>
      </w:pPr>
    </w:p>
    <w:p w:rsidR="00000000" w:rsidRDefault="004E2A6B">
      <w:pPr>
        <w:pStyle w:val="Recuodecorpodetexto"/>
        <w:ind w:left="0"/>
        <w:jc w:val="both"/>
        <w:rPr>
          <w:b w:val="0"/>
          <w:bCs w:val="0"/>
        </w:rPr>
      </w:pPr>
      <w:r>
        <w:tab/>
        <w:t xml:space="preserve">JORGE ANTONIO COMUNELLO </w:t>
      </w:r>
      <w:r>
        <w:rPr>
          <w:b w:val="0"/>
          <w:bCs w:val="0"/>
        </w:rPr>
        <w:t>Prefeito Municipal de Formosa do Sul, Estado de San</w:t>
      </w:r>
      <w:r>
        <w:rPr>
          <w:b w:val="0"/>
          <w:bCs w:val="0"/>
        </w:rPr>
        <w:t>ta Catarina, no uso de suas atribuições legais e de acordo com a Lei:</w:t>
      </w:r>
    </w:p>
    <w:p w:rsidR="00000000" w:rsidRDefault="004E2A6B">
      <w:pPr>
        <w:pStyle w:val="Recuodecorpodetexto"/>
        <w:ind w:left="0"/>
        <w:jc w:val="both"/>
        <w:rPr>
          <w:b w:val="0"/>
          <w:bCs w:val="0"/>
        </w:rPr>
      </w:pPr>
    </w:p>
    <w:p w:rsidR="00000000" w:rsidRDefault="004E2A6B">
      <w:pPr>
        <w:pStyle w:val="Recuodecorpodetexto"/>
        <w:ind w:left="0"/>
        <w:jc w:val="both"/>
        <w:rPr>
          <w:b w:val="0"/>
          <w:bCs w:val="0"/>
        </w:rPr>
      </w:pPr>
    </w:p>
    <w:p w:rsidR="00000000" w:rsidRDefault="004E2A6B">
      <w:pPr>
        <w:pStyle w:val="Recuodecorpodetexto"/>
        <w:ind w:left="0"/>
        <w:jc w:val="both"/>
      </w:pPr>
      <w:r>
        <w:rPr>
          <w:b w:val="0"/>
          <w:bCs w:val="0"/>
        </w:rPr>
        <w:tab/>
      </w:r>
      <w:r>
        <w:t>RESOLVE:</w:t>
      </w:r>
    </w:p>
    <w:p w:rsidR="00000000" w:rsidRDefault="004E2A6B">
      <w:pPr>
        <w:pStyle w:val="Recuodecorpodetexto"/>
        <w:ind w:left="0"/>
        <w:jc w:val="both"/>
      </w:pPr>
    </w:p>
    <w:p w:rsidR="00000000" w:rsidRDefault="004E2A6B">
      <w:pPr>
        <w:pStyle w:val="Recuodecorpodetexto"/>
        <w:ind w:left="0"/>
        <w:jc w:val="both"/>
        <w:rPr>
          <w:b w:val="0"/>
          <w:bCs w:val="0"/>
        </w:rPr>
      </w:pPr>
      <w:r>
        <w:tab/>
        <w:t xml:space="preserve">Art. 1º COLOCAR </w:t>
      </w:r>
      <w:r>
        <w:rPr>
          <w:b w:val="0"/>
          <w:bCs w:val="0"/>
        </w:rPr>
        <w:t xml:space="preserve">o servidor Público Municipal </w:t>
      </w:r>
      <w:r>
        <w:t>DIVONEI DE</w:t>
      </w:r>
      <w:r>
        <w:rPr>
          <w:b w:val="0"/>
          <w:bCs w:val="0"/>
        </w:rPr>
        <w:t xml:space="preserve"> </w:t>
      </w:r>
      <w:r>
        <w:t>CEZARO</w:t>
      </w:r>
      <w:r>
        <w:rPr>
          <w:b w:val="0"/>
          <w:bCs w:val="0"/>
        </w:rPr>
        <w:t>, ocupante do cargo em Comissão de Diretor de Departamento da Agricultura, com regime de dedicação integral, l</w:t>
      </w:r>
      <w:r>
        <w:rPr>
          <w:b w:val="0"/>
          <w:bCs w:val="0"/>
        </w:rPr>
        <w:t xml:space="preserve">otado na Secretaria Municipal de Agricultura e Meio Ambiente, à disposição da </w:t>
      </w:r>
      <w:r>
        <w:t>CIDASC</w:t>
      </w:r>
      <w:r>
        <w:rPr>
          <w:b w:val="0"/>
          <w:bCs w:val="0"/>
        </w:rPr>
        <w:t>, como responsável pela Emissão, Controle e Assinatura da Guia de Trânsito Animal (GTA) da Companhia Integrada de Desenvolvimento Agrícola de Santa Catarina – sem ônus para</w:t>
      </w:r>
      <w:r>
        <w:rPr>
          <w:b w:val="0"/>
          <w:bCs w:val="0"/>
        </w:rPr>
        <w:t xml:space="preserve"> esta.</w:t>
      </w:r>
    </w:p>
    <w:p w:rsidR="00000000" w:rsidRDefault="004E2A6B">
      <w:pPr>
        <w:pStyle w:val="Recuodecorpodetexto"/>
        <w:ind w:left="0"/>
        <w:jc w:val="both"/>
        <w:rPr>
          <w:b w:val="0"/>
          <w:bCs w:val="0"/>
        </w:rPr>
      </w:pPr>
    </w:p>
    <w:p w:rsidR="00000000" w:rsidRDefault="004E2A6B">
      <w:pPr>
        <w:pStyle w:val="Recuodecorpodetexto"/>
        <w:ind w:left="0"/>
        <w:jc w:val="both"/>
        <w:rPr>
          <w:b w:val="0"/>
          <w:bCs w:val="0"/>
        </w:rPr>
      </w:pPr>
      <w:r>
        <w:rPr>
          <w:b w:val="0"/>
          <w:bCs w:val="0"/>
        </w:rPr>
        <w:tab/>
      </w:r>
      <w:r>
        <w:t xml:space="preserve">Art. 2º </w:t>
      </w:r>
      <w:r>
        <w:rPr>
          <w:b w:val="0"/>
          <w:bCs w:val="0"/>
        </w:rPr>
        <w:t>Esta portaria entra em vigor na data de sua publicação.</w:t>
      </w:r>
    </w:p>
    <w:p w:rsidR="00000000" w:rsidRDefault="004E2A6B">
      <w:pPr>
        <w:pStyle w:val="Recuodecorpodetexto"/>
        <w:ind w:left="0"/>
        <w:jc w:val="both"/>
        <w:rPr>
          <w:b w:val="0"/>
          <w:bCs w:val="0"/>
        </w:rPr>
      </w:pPr>
    </w:p>
    <w:p w:rsidR="00000000" w:rsidRDefault="004E2A6B">
      <w:pPr>
        <w:pStyle w:val="Recuodecorpodetexto"/>
        <w:ind w:left="0"/>
        <w:jc w:val="both"/>
        <w:rPr>
          <w:b w:val="0"/>
          <w:bCs w:val="0"/>
        </w:rPr>
      </w:pPr>
      <w:r>
        <w:rPr>
          <w:b w:val="0"/>
          <w:bCs w:val="0"/>
        </w:rPr>
        <w:tab/>
      </w:r>
      <w:r>
        <w:t>Art.3º</w:t>
      </w:r>
      <w:r>
        <w:rPr>
          <w:b w:val="0"/>
          <w:bCs w:val="0"/>
        </w:rPr>
        <w:t xml:space="preserve"> Fica revogada a Portaria N.º 146, de 23 de Janeiro de 2009 </w:t>
      </w:r>
      <w:proofErr w:type="gramStart"/>
      <w:r>
        <w:rPr>
          <w:b w:val="0"/>
          <w:bCs w:val="0"/>
        </w:rPr>
        <w:t>e</w:t>
      </w:r>
      <w:proofErr w:type="gramEnd"/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demais</w:t>
      </w:r>
      <w:proofErr w:type="gramEnd"/>
      <w:r>
        <w:rPr>
          <w:b w:val="0"/>
          <w:bCs w:val="0"/>
        </w:rPr>
        <w:t xml:space="preserve"> disposições em contrário.</w:t>
      </w:r>
    </w:p>
    <w:p w:rsidR="00000000" w:rsidRDefault="004E2A6B">
      <w:pPr>
        <w:pStyle w:val="Recuodecorpodetexto"/>
        <w:ind w:left="0"/>
        <w:jc w:val="both"/>
        <w:rPr>
          <w:b w:val="0"/>
          <w:bCs w:val="0"/>
        </w:rPr>
      </w:pPr>
    </w:p>
    <w:p w:rsidR="00000000" w:rsidRDefault="004E2A6B">
      <w:pPr>
        <w:pStyle w:val="Recuodecorpodetexto"/>
        <w:ind w:left="0"/>
        <w:jc w:val="both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  <w:t>Gabinete do Executivo Municipal de Formosa do Sul, em 12 de fevereiro de 2009</w:t>
      </w:r>
      <w:r>
        <w:rPr>
          <w:b w:val="0"/>
          <w:bCs w:val="0"/>
        </w:rPr>
        <w:t>.</w:t>
      </w:r>
    </w:p>
    <w:p w:rsidR="00000000" w:rsidRDefault="004E2A6B">
      <w:pPr>
        <w:pStyle w:val="Recuodecorpodetexto"/>
        <w:ind w:left="0"/>
        <w:jc w:val="both"/>
        <w:rPr>
          <w:b w:val="0"/>
          <w:bCs w:val="0"/>
        </w:rPr>
      </w:pPr>
    </w:p>
    <w:p w:rsidR="00000000" w:rsidRDefault="004E2A6B">
      <w:pPr>
        <w:pStyle w:val="Recuodecorpodetexto"/>
        <w:ind w:left="0"/>
        <w:jc w:val="both"/>
        <w:rPr>
          <w:b w:val="0"/>
          <w:bCs w:val="0"/>
        </w:rPr>
      </w:pPr>
    </w:p>
    <w:p w:rsidR="00000000" w:rsidRDefault="004E2A6B">
      <w:pPr>
        <w:pStyle w:val="Recuodecorpodetexto"/>
        <w:ind w:left="0"/>
        <w:jc w:val="both"/>
        <w:rPr>
          <w:b w:val="0"/>
          <w:bCs w:val="0"/>
        </w:rPr>
      </w:pPr>
    </w:p>
    <w:p w:rsidR="00000000" w:rsidRDefault="004E2A6B">
      <w:pPr>
        <w:pStyle w:val="Recuodecorpodetexto"/>
        <w:ind w:left="0"/>
        <w:jc w:val="both"/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JORGE ANTONIO COMUNELLO</w:t>
      </w:r>
    </w:p>
    <w:p w:rsidR="00000000" w:rsidRDefault="004E2A6B">
      <w:pPr>
        <w:pStyle w:val="Recuodecorpodetexto"/>
        <w:ind w:left="0"/>
        <w:jc w:val="both"/>
        <w:rPr>
          <w:b w:val="0"/>
          <w:bCs w:val="0"/>
        </w:rPr>
      </w:pPr>
      <w:r>
        <w:tab/>
      </w:r>
      <w:r>
        <w:tab/>
      </w:r>
      <w:r>
        <w:tab/>
        <w:t xml:space="preserve">                  </w:t>
      </w:r>
      <w:r>
        <w:rPr>
          <w:b w:val="0"/>
          <w:bCs w:val="0"/>
        </w:rPr>
        <w:t xml:space="preserve">Prefeito Municipal </w:t>
      </w:r>
    </w:p>
    <w:p w:rsidR="00000000" w:rsidRDefault="004E2A6B">
      <w:pPr>
        <w:pStyle w:val="Recuodecorpodetexto"/>
        <w:ind w:left="0"/>
        <w:jc w:val="both"/>
        <w:rPr>
          <w:b w:val="0"/>
          <w:bCs w:val="0"/>
        </w:rPr>
      </w:pPr>
    </w:p>
    <w:p w:rsidR="00000000" w:rsidRDefault="004E2A6B">
      <w:pPr>
        <w:pStyle w:val="Recuodecorpodetexto"/>
        <w:ind w:left="0"/>
        <w:jc w:val="both"/>
        <w:rPr>
          <w:b w:val="0"/>
          <w:bCs w:val="0"/>
        </w:rPr>
      </w:pPr>
    </w:p>
    <w:p w:rsidR="00000000" w:rsidRDefault="004E2A6B">
      <w:pPr>
        <w:pStyle w:val="Recuodecorpodetexto"/>
        <w:ind w:left="0"/>
        <w:jc w:val="both"/>
        <w:rPr>
          <w:b w:val="0"/>
          <w:bCs w:val="0"/>
        </w:rPr>
      </w:pPr>
    </w:p>
    <w:p w:rsidR="00000000" w:rsidRDefault="004E2A6B">
      <w:pPr>
        <w:pStyle w:val="Recuodecorpodetexto"/>
        <w:ind w:left="0"/>
        <w:jc w:val="both"/>
        <w:rPr>
          <w:b w:val="0"/>
          <w:bCs w:val="0"/>
        </w:rPr>
      </w:pPr>
      <w:r>
        <w:rPr>
          <w:b w:val="0"/>
          <w:bCs w:val="0"/>
        </w:rPr>
        <w:t>Registrada e publicada em data supra</w:t>
      </w:r>
    </w:p>
    <w:p w:rsidR="004E2A6B" w:rsidRDefault="004E2A6B">
      <w:pPr>
        <w:pStyle w:val="Recuodecorpodetexto"/>
        <w:ind w:left="0"/>
        <w:jc w:val="both"/>
        <w:rPr>
          <w:b w:val="0"/>
          <w:bCs w:val="0"/>
        </w:rPr>
      </w:pPr>
    </w:p>
    <w:sectPr w:rsidR="004E2A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C81C0F"/>
    <w:rsid w:val="004E2A6B"/>
    <w:rsid w:val="00C8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ind w:left="2832"/>
    </w:pPr>
    <w:rPr>
      <w:rFonts w:ascii="Tahoma" w:hAnsi="Tahoma" w:cs="Tahom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*</dc:creator>
  <cp:lastModifiedBy>Administração</cp:lastModifiedBy>
  <cp:revision>2</cp:revision>
  <cp:lastPrinted>2009-02-11T12:15:00Z</cp:lastPrinted>
  <dcterms:created xsi:type="dcterms:W3CDTF">2014-08-25T12:46:00Z</dcterms:created>
  <dcterms:modified xsi:type="dcterms:W3CDTF">2014-08-25T12:46:00Z</dcterms:modified>
</cp:coreProperties>
</file>