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08" w:rsidRDefault="00057A08" w:rsidP="001E6C95">
      <w:pPr>
        <w:jc w:val="center"/>
        <w:rPr>
          <w:rFonts w:ascii="Bookman Old Style" w:hAnsi="Bookman Old Style"/>
          <w:b/>
        </w:rPr>
      </w:pPr>
    </w:p>
    <w:p w:rsidR="00057A08" w:rsidRDefault="00057A08" w:rsidP="001E6C95">
      <w:pPr>
        <w:jc w:val="center"/>
        <w:rPr>
          <w:rFonts w:ascii="Bookman Old Style" w:hAnsi="Bookman Old Style"/>
          <w:b/>
        </w:rPr>
      </w:pPr>
    </w:p>
    <w:p w:rsidR="001E6C95" w:rsidRPr="00D14D3B" w:rsidRDefault="001E6C95" w:rsidP="001E6C95">
      <w:pPr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>EXTRATO DE DISPENSA DE LICITAÇÃO</w:t>
      </w:r>
    </w:p>
    <w:p w:rsidR="00057A08" w:rsidRDefault="00057A08" w:rsidP="001E6C95">
      <w:pPr>
        <w:spacing w:after="0"/>
        <w:rPr>
          <w:rFonts w:ascii="Bookman Old Style" w:hAnsi="Bookman Old Style"/>
          <w:b/>
        </w:rPr>
      </w:pPr>
    </w:p>
    <w:p w:rsidR="001E6C95" w:rsidRPr="00057A08" w:rsidRDefault="001E6C95" w:rsidP="001E6C95">
      <w:pPr>
        <w:spacing w:after="0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t>PROCESSO ADM. Nº</w:t>
      </w:r>
      <w:proofErr w:type="gramStart"/>
      <w:r w:rsidRPr="00057A08">
        <w:rPr>
          <w:rFonts w:ascii="Bookman Old Style" w:hAnsi="Bookman Old Style"/>
          <w:b/>
        </w:rPr>
        <w:t>.:</w:t>
      </w:r>
      <w:proofErr w:type="gramEnd"/>
      <w:r w:rsidRPr="00057A08">
        <w:rPr>
          <w:rFonts w:ascii="Bookman Old Style" w:hAnsi="Bookman Old Style"/>
        </w:rPr>
        <w:t xml:space="preserve"> </w:t>
      </w:r>
      <w:r w:rsidRPr="00057A08">
        <w:rPr>
          <w:rFonts w:ascii="Bookman Old Style" w:hAnsi="Bookman Old Style"/>
        </w:rPr>
        <w:fldChar w:fldCharType="begin"/>
      </w:r>
      <w:r w:rsidRPr="00057A08">
        <w:rPr>
          <w:rFonts w:ascii="Bookman Old Style" w:hAnsi="Bookman Old Style"/>
        </w:rPr>
        <w:instrText xml:space="preserve"> DOCVARIABLE "NumProcesso" \* MERGEFORMAT </w:instrText>
      </w:r>
      <w:r w:rsidRPr="00057A08">
        <w:rPr>
          <w:rFonts w:ascii="Bookman Old Style" w:hAnsi="Bookman Old Style"/>
        </w:rPr>
        <w:fldChar w:fldCharType="separate"/>
      </w:r>
      <w:r w:rsidR="007D16BA">
        <w:rPr>
          <w:rFonts w:ascii="Bookman Old Style" w:hAnsi="Bookman Old Style"/>
        </w:rPr>
        <w:t>48</w:t>
      </w:r>
      <w:r w:rsidR="00C127C1">
        <w:rPr>
          <w:rFonts w:ascii="Bookman Old Style" w:hAnsi="Bookman Old Style"/>
        </w:rPr>
        <w:t>/2021</w:t>
      </w:r>
      <w:r w:rsidRPr="00057A08">
        <w:rPr>
          <w:rFonts w:ascii="Bookman Old Style" w:hAnsi="Bookman Old Style"/>
        </w:rPr>
        <w:fldChar w:fldCharType="end"/>
      </w:r>
    </w:p>
    <w:p w:rsidR="001E6C95" w:rsidRPr="00057A08" w:rsidRDefault="001E6C95" w:rsidP="001E6C95">
      <w:pPr>
        <w:spacing w:after="0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fldChar w:fldCharType="begin"/>
      </w:r>
      <w:r w:rsidRPr="00057A08">
        <w:rPr>
          <w:rFonts w:ascii="Bookman Old Style" w:hAnsi="Bookman Old Style"/>
          <w:b/>
        </w:rPr>
        <w:instrText xml:space="preserve"> DOCVARIABLE "Modalidade" \* MERGEFORMAT </w:instrText>
      </w:r>
      <w:r w:rsidRPr="00057A08">
        <w:rPr>
          <w:rFonts w:ascii="Bookman Old Style" w:hAnsi="Bookman Old Style"/>
          <w:b/>
        </w:rPr>
        <w:fldChar w:fldCharType="separate"/>
      </w:r>
      <w:r w:rsidR="00C127C1">
        <w:rPr>
          <w:rFonts w:ascii="Bookman Old Style" w:hAnsi="Bookman Old Style"/>
          <w:b/>
        </w:rPr>
        <w:t>Inexigibilidade de Licitação</w:t>
      </w:r>
      <w:r w:rsidRPr="00057A08">
        <w:rPr>
          <w:rFonts w:ascii="Bookman Old Style" w:hAnsi="Bookman Old Style"/>
          <w:b/>
        </w:rPr>
        <w:fldChar w:fldCharType="end"/>
      </w:r>
      <w:r w:rsidRPr="00057A08">
        <w:rPr>
          <w:rFonts w:ascii="Bookman Old Style" w:hAnsi="Bookman Old Style"/>
          <w:b/>
        </w:rPr>
        <w:t xml:space="preserve"> Nº</w:t>
      </w:r>
      <w:proofErr w:type="gramStart"/>
      <w:r w:rsidRPr="00057A08">
        <w:rPr>
          <w:rFonts w:ascii="Bookman Old Style" w:hAnsi="Bookman Old Style"/>
          <w:b/>
        </w:rPr>
        <w:t>.:</w:t>
      </w:r>
      <w:proofErr w:type="gramEnd"/>
      <w:r w:rsidRPr="00057A08">
        <w:rPr>
          <w:rFonts w:ascii="Bookman Old Style" w:hAnsi="Bookman Old Style"/>
        </w:rPr>
        <w:t xml:space="preserve"> </w:t>
      </w:r>
      <w:r w:rsidRPr="00057A08">
        <w:rPr>
          <w:rFonts w:ascii="Bookman Old Style" w:hAnsi="Bookman Old Style"/>
        </w:rPr>
        <w:fldChar w:fldCharType="begin"/>
      </w:r>
      <w:r w:rsidRPr="00057A08">
        <w:rPr>
          <w:rFonts w:ascii="Bookman Old Style" w:hAnsi="Bookman Old Style"/>
        </w:rPr>
        <w:instrText xml:space="preserve"> DOCVARIABLE "NumLicitacao" \* MERGEFORMAT </w:instrText>
      </w:r>
      <w:r w:rsidRPr="00057A08">
        <w:rPr>
          <w:rFonts w:ascii="Bookman Old Style" w:hAnsi="Bookman Old Style"/>
        </w:rPr>
        <w:fldChar w:fldCharType="separate"/>
      </w:r>
      <w:r w:rsidR="007D16BA">
        <w:rPr>
          <w:rFonts w:ascii="Bookman Old Style" w:hAnsi="Bookman Old Style"/>
        </w:rPr>
        <w:t>03</w:t>
      </w:r>
      <w:r w:rsidR="00C127C1">
        <w:rPr>
          <w:rFonts w:ascii="Bookman Old Style" w:hAnsi="Bookman Old Style"/>
        </w:rPr>
        <w:t>/2021</w:t>
      </w:r>
      <w:r w:rsidRPr="00057A08">
        <w:rPr>
          <w:rFonts w:ascii="Bookman Old Style" w:hAnsi="Bookman Old Style"/>
        </w:rPr>
        <w:fldChar w:fldCharType="end"/>
      </w:r>
    </w:p>
    <w:p w:rsidR="001E6C95" w:rsidRDefault="001E6C95" w:rsidP="001E5889">
      <w:pPr>
        <w:spacing w:after="0"/>
        <w:jc w:val="both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t>OBJETO:</w:t>
      </w:r>
      <w:r w:rsidRPr="00057A08">
        <w:rPr>
          <w:rFonts w:ascii="Bookman Old Style" w:hAnsi="Bookman Old Style"/>
        </w:rPr>
        <w:t xml:space="preserve"> </w:t>
      </w:r>
      <w:r w:rsidRPr="00057A08">
        <w:rPr>
          <w:rFonts w:ascii="Bookman Old Style" w:hAnsi="Bookman Old Style"/>
        </w:rPr>
        <w:fldChar w:fldCharType="begin"/>
      </w:r>
      <w:r w:rsidRPr="00057A08">
        <w:rPr>
          <w:rFonts w:ascii="Bookman Old Style" w:hAnsi="Bookman Old Style"/>
        </w:rPr>
        <w:instrText xml:space="preserve"> DOCVARIABLE "ObjetoLicitacao" \* MERGEFORMAT </w:instrText>
      </w:r>
      <w:r w:rsidRPr="00057A08">
        <w:rPr>
          <w:rFonts w:ascii="Bookman Old Style" w:hAnsi="Bookman Old Style"/>
        </w:rPr>
        <w:fldChar w:fldCharType="separate"/>
      </w:r>
      <w:r w:rsidR="00C127C1">
        <w:rPr>
          <w:rFonts w:ascii="Bookman Old Style" w:hAnsi="Bookman Old Style"/>
        </w:rPr>
        <w:t xml:space="preserve">CREDENCIAMENTO PARA O FORNECIMENTO DE REFEIÇÕES DE SERVIDORES E/OU AGENTES POLÍTICOS DO MUNICÍPIO DE FORMOSA DO </w:t>
      </w:r>
      <w:proofErr w:type="gramStart"/>
      <w:r w:rsidR="00C127C1">
        <w:rPr>
          <w:rFonts w:ascii="Bookman Old Style" w:hAnsi="Bookman Old Style"/>
        </w:rPr>
        <w:t>SUL.</w:t>
      </w:r>
      <w:proofErr w:type="gramEnd"/>
      <w:r w:rsidRPr="00057A08">
        <w:rPr>
          <w:rFonts w:ascii="Bookman Old Style" w:hAnsi="Bookman Old Style"/>
        </w:rPr>
        <w:fldChar w:fldCharType="end"/>
      </w:r>
    </w:p>
    <w:p w:rsidR="00293B7D" w:rsidRDefault="00293B7D" w:rsidP="001E6C95">
      <w:pPr>
        <w:spacing w:after="0"/>
        <w:rPr>
          <w:rFonts w:ascii="Bookman Old Style" w:hAnsi="Bookman Old Style"/>
        </w:rPr>
      </w:pPr>
    </w:p>
    <w:p w:rsidR="00293B7D" w:rsidRPr="00BB0AA9" w:rsidRDefault="00293B7D" w:rsidP="00293B7D">
      <w:pPr>
        <w:spacing w:after="0"/>
        <w:jc w:val="both"/>
        <w:rPr>
          <w:rFonts w:ascii="Bookman Old Style" w:hAnsi="Bookman Old Style"/>
          <w:b/>
        </w:rPr>
      </w:pPr>
      <w:r w:rsidRPr="00BB0AA9">
        <w:rPr>
          <w:rFonts w:ascii="Bookman Old Style" w:hAnsi="Bookman Old Style"/>
          <w:b/>
        </w:rPr>
        <w:t>CONTRATADO:</w:t>
      </w:r>
      <w:r w:rsidRPr="00BB0AA9">
        <w:rPr>
          <w:rFonts w:ascii="Bookman Old Style" w:hAnsi="Bookman Old Style"/>
        </w:rPr>
        <w:t xml:space="preserve"> </w:t>
      </w:r>
      <w:r w:rsidRPr="00BB0AA9">
        <w:rPr>
          <w:rFonts w:ascii="Bookman Old Style" w:hAnsi="Bookman Old Style"/>
        </w:rPr>
        <w:fldChar w:fldCharType="begin"/>
      </w:r>
      <w:r w:rsidRPr="00BB0AA9">
        <w:rPr>
          <w:rFonts w:ascii="Bookman Old Style" w:hAnsi="Bookman Old Style"/>
        </w:rPr>
        <w:instrText xml:space="preserve"> DOCVARIABLE "NomeContratado" \* MERGEFORMAT </w:instrText>
      </w:r>
      <w:r w:rsidRPr="00BB0AA9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t>RESTAURANTE E PIZZARIA FRANCESCON LTDA</w:t>
      </w:r>
      <w:r w:rsidRPr="00BB0AA9">
        <w:rPr>
          <w:rFonts w:ascii="Bookman Old Style" w:hAnsi="Bookman Old Style"/>
        </w:rPr>
        <w:fldChar w:fldCharType="end"/>
      </w:r>
    </w:p>
    <w:p w:rsidR="00293B7D" w:rsidRPr="006F53E9" w:rsidRDefault="00293B7D" w:rsidP="00293B7D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VALOR:</w:t>
      </w:r>
      <w:r w:rsidRPr="00BB0AA9">
        <w:rPr>
          <w:rFonts w:ascii="Bookman Old Style" w:hAnsi="Bookman Old Style"/>
        </w:rPr>
        <w:t xml:space="preserve"> R$ </w:t>
      </w:r>
      <w:r w:rsidRPr="00BB0AA9">
        <w:rPr>
          <w:rFonts w:ascii="Bookman Old Style" w:hAnsi="Bookman Old Style"/>
        </w:rPr>
        <w:fldChar w:fldCharType="begin"/>
      </w:r>
      <w:r w:rsidRPr="00BB0AA9">
        <w:rPr>
          <w:rFonts w:ascii="Bookman Old Style" w:hAnsi="Bookman Old Style"/>
        </w:rPr>
        <w:instrText xml:space="preserve"> DOCVARIABLE "ValorContrato" \* MERGEFORMAT </w:instrText>
      </w:r>
      <w:r w:rsidRPr="00BB0AA9">
        <w:rPr>
          <w:rFonts w:ascii="Bookman Old Style" w:hAnsi="Bookman Old Style"/>
        </w:rPr>
        <w:fldChar w:fldCharType="separate"/>
      </w:r>
      <w:r w:rsidR="007D16BA">
        <w:rPr>
          <w:rFonts w:ascii="Bookman Old Style" w:hAnsi="Bookman Old Style"/>
        </w:rPr>
        <w:t>18.000</w:t>
      </w:r>
      <w:r>
        <w:rPr>
          <w:rFonts w:ascii="Bookman Old Style" w:hAnsi="Bookman Old Style"/>
        </w:rPr>
        <w:t>,00</w:t>
      </w:r>
      <w:r w:rsidRPr="00BB0AA9">
        <w:rPr>
          <w:rFonts w:ascii="Bookman Old Style" w:hAnsi="Bookman Old Style"/>
        </w:rPr>
        <w:fldChar w:fldCharType="end"/>
      </w:r>
      <w:r w:rsidRPr="00BB0AA9">
        <w:rPr>
          <w:rFonts w:ascii="Bookman Old Style" w:hAnsi="Bookman Old Style"/>
        </w:rPr>
        <w:t xml:space="preserve"> </w:t>
      </w:r>
      <w:r w:rsidRPr="006F53E9">
        <w:rPr>
          <w:rFonts w:ascii="Bookman Old Style" w:hAnsi="Bookman Old Style"/>
        </w:rPr>
        <w:fldChar w:fldCharType="begin"/>
      </w:r>
      <w:r w:rsidRPr="006F53E9">
        <w:rPr>
          <w:rFonts w:ascii="Bookman Old Style" w:hAnsi="Bookman Old Style"/>
        </w:rPr>
        <w:instrText xml:space="preserve"> DOCVARIABLE "ValorContratoExtenso" \* MERGEFORMAT </w:instrText>
      </w:r>
      <w:r w:rsidRPr="006F53E9">
        <w:rPr>
          <w:rFonts w:ascii="Bookman Old Style" w:hAnsi="Bookman Old Style"/>
        </w:rPr>
        <w:fldChar w:fldCharType="separate"/>
      </w:r>
      <w:r w:rsidRPr="006F53E9">
        <w:rPr>
          <w:rFonts w:ascii="Bookman Old Style" w:hAnsi="Bookman Old Style"/>
        </w:rPr>
        <w:t>(</w:t>
      </w:r>
      <w:r w:rsidR="007D16BA">
        <w:rPr>
          <w:rFonts w:ascii="Bookman Old Style" w:hAnsi="Bookman Old Style"/>
        </w:rPr>
        <w:t>dezoito mil reais</w:t>
      </w:r>
      <w:r w:rsidRPr="006F53E9">
        <w:rPr>
          <w:rFonts w:ascii="Bookman Old Style" w:hAnsi="Bookman Old Style"/>
        </w:rPr>
        <w:t>)</w:t>
      </w:r>
      <w:r w:rsidRPr="006F53E9">
        <w:rPr>
          <w:rFonts w:ascii="Bookman Old Style" w:hAnsi="Bookman Old Style"/>
        </w:rPr>
        <w:fldChar w:fldCharType="end"/>
      </w:r>
    </w:p>
    <w:p w:rsidR="00293B7D" w:rsidRPr="00057A08" w:rsidRDefault="00293B7D" w:rsidP="001E6C95">
      <w:pPr>
        <w:spacing w:after="0"/>
        <w:rPr>
          <w:rFonts w:ascii="Bookman Old Style" w:hAnsi="Bookman Old Style"/>
        </w:rPr>
      </w:pPr>
    </w:p>
    <w:p w:rsidR="00C127C1" w:rsidRPr="00CC164E" w:rsidRDefault="001E6C95" w:rsidP="00C127C1">
      <w:pPr>
        <w:pStyle w:val="NormalWeb"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D14D3B">
        <w:rPr>
          <w:rFonts w:ascii="Bookman Old Style" w:hAnsi="Bookman Old Style"/>
          <w:b/>
        </w:rPr>
        <w:t>FUNDAMENTO LEGAL:</w:t>
      </w:r>
      <w:r w:rsidRPr="00D14D3B">
        <w:rPr>
          <w:rFonts w:ascii="Bookman Old Style" w:hAnsi="Bookman Old Style"/>
          <w:color w:val="FF0000"/>
        </w:rPr>
        <w:t xml:space="preserve"> </w:t>
      </w:r>
      <w:r w:rsidR="00C127C1" w:rsidRPr="00326EED">
        <w:rPr>
          <w:rFonts w:ascii="Bookman Old Style" w:eastAsiaTheme="minorHAnsi" w:hAnsi="Bookman Old Style" w:cstheme="minorBidi"/>
          <w:sz w:val="22"/>
          <w:szCs w:val="22"/>
          <w:lang w:eastAsia="en-US"/>
        </w:rPr>
        <w:t>Art. 25 da Lei 8.666/93 – É inexigível a licitação quando houver inviabilidade de competição</w:t>
      </w:r>
    </w:p>
    <w:p w:rsidR="00C127C1" w:rsidRPr="00CC164E" w:rsidRDefault="00C127C1" w:rsidP="00C127C1">
      <w:pPr>
        <w:pStyle w:val="NormalWeb"/>
        <w:ind w:left="2835"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</w:p>
    <w:p w:rsidR="00C127C1" w:rsidRPr="00CC164E" w:rsidRDefault="00C127C1" w:rsidP="00C127C1">
      <w:pPr>
        <w:pStyle w:val="NormalWeb"/>
        <w:ind w:left="2835"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CC164E">
        <w:rPr>
          <w:rFonts w:ascii="Bookman Old Style" w:eastAsiaTheme="minorHAnsi" w:hAnsi="Bookman Old Style" w:cstheme="minorBidi"/>
          <w:sz w:val="22"/>
          <w:szCs w:val="22"/>
          <w:lang w:eastAsia="en-US"/>
        </w:rPr>
        <w:t>CAPUT: É inexigível a licitação quando houver inviabilidade de competição</w:t>
      </w:r>
    </w:p>
    <w:p w:rsidR="001E6C95" w:rsidRPr="00D14D3B" w:rsidRDefault="001E6C95" w:rsidP="00C127C1">
      <w:pPr>
        <w:spacing w:line="360" w:lineRule="auto"/>
        <w:jc w:val="both"/>
        <w:rPr>
          <w:rFonts w:ascii="Bookman Old Style" w:hAnsi="Bookman Old Style"/>
        </w:rPr>
      </w:pPr>
    </w:p>
    <w:p w:rsidR="001E6C95" w:rsidRPr="00D14D3B" w:rsidRDefault="001E6C95" w:rsidP="001E6C95">
      <w:pPr>
        <w:jc w:val="center"/>
        <w:rPr>
          <w:rFonts w:ascii="Bookman Old Style" w:hAnsi="Bookman Old Style"/>
        </w:rPr>
      </w:pPr>
      <w:r w:rsidRPr="00C127C1">
        <w:rPr>
          <w:rFonts w:ascii="Bookman Old Style" w:hAnsi="Bookman Old Style"/>
        </w:rPr>
        <w:t>FORMOSA DO SUL</w:t>
      </w:r>
      <w:r w:rsidR="003A4876" w:rsidRPr="00C127C1">
        <w:rPr>
          <w:rFonts w:ascii="Bookman Old Style" w:hAnsi="Bookman Old Style"/>
        </w:rPr>
        <w:t xml:space="preserve">, </w:t>
      </w:r>
      <w:r w:rsidR="0000324F" w:rsidRPr="00C127C1">
        <w:rPr>
          <w:rFonts w:ascii="Bookman Old Style" w:hAnsi="Bookman Old Style"/>
        </w:rPr>
        <w:fldChar w:fldCharType="begin"/>
      </w:r>
      <w:r w:rsidR="0000324F" w:rsidRPr="00C127C1">
        <w:rPr>
          <w:rFonts w:ascii="Bookman Old Style" w:hAnsi="Bookman Old Style"/>
        </w:rPr>
        <w:instrText xml:space="preserve"> DOCVARIABLE "DataExtensoHomolog" \* MERGEFORMAT </w:instrText>
      </w:r>
      <w:r w:rsidR="0000324F" w:rsidRPr="00C127C1">
        <w:rPr>
          <w:rFonts w:ascii="Bookman Old Style" w:hAnsi="Bookman Old Style"/>
        </w:rPr>
        <w:fldChar w:fldCharType="separate"/>
      </w:r>
      <w:proofErr w:type="gramStart"/>
      <w:r w:rsidR="00C127C1" w:rsidRPr="00C127C1">
        <w:rPr>
          <w:rFonts w:ascii="Bookman Old Style" w:hAnsi="Bookman Old Style"/>
        </w:rPr>
        <w:t>2</w:t>
      </w:r>
      <w:proofErr w:type="gramEnd"/>
      <w:r w:rsidR="00C127C1" w:rsidRPr="00C127C1">
        <w:rPr>
          <w:rFonts w:ascii="Bookman Old Style" w:hAnsi="Bookman Old Style"/>
        </w:rPr>
        <w:t xml:space="preserve"> de </w:t>
      </w:r>
      <w:r w:rsidR="007D16BA">
        <w:rPr>
          <w:rFonts w:ascii="Bookman Old Style" w:hAnsi="Bookman Old Style"/>
        </w:rPr>
        <w:t>Junho</w:t>
      </w:r>
      <w:r w:rsidR="00C127C1" w:rsidRPr="00C127C1">
        <w:rPr>
          <w:rFonts w:ascii="Bookman Old Style" w:hAnsi="Bookman Old Style"/>
        </w:rPr>
        <w:t xml:space="preserve"> de 202</w:t>
      </w:r>
      <w:r w:rsidR="007D16BA">
        <w:rPr>
          <w:rFonts w:ascii="Bookman Old Style" w:hAnsi="Bookman Old Style"/>
        </w:rPr>
        <w:t>2</w:t>
      </w:r>
      <w:r w:rsidR="0000324F" w:rsidRPr="00C127C1">
        <w:rPr>
          <w:rFonts w:ascii="Bookman Old Style" w:hAnsi="Bookman Old Style"/>
        </w:rPr>
        <w:fldChar w:fldCharType="end"/>
      </w:r>
    </w:p>
    <w:p w:rsidR="001E6C95" w:rsidRPr="00D14D3B" w:rsidRDefault="001E6C95" w:rsidP="001E6C95">
      <w:pPr>
        <w:jc w:val="center"/>
        <w:rPr>
          <w:rFonts w:ascii="Bookman Old Style" w:hAnsi="Bookman Old Style"/>
        </w:rPr>
      </w:pPr>
    </w:p>
    <w:p w:rsidR="001E6C95" w:rsidRPr="00D14D3B" w:rsidRDefault="001E6C95" w:rsidP="001E6C95">
      <w:pPr>
        <w:jc w:val="center"/>
        <w:rPr>
          <w:rFonts w:ascii="Bookman Old Style" w:hAnsi="Bookman Old Style"/>
        </w:rPr>
      </w:pPr>
    </w:p>
    <w:p w:rsidR="001E6C95" w:rsidRPr="00D14D3B" w:rsidRDefault="00057A08" w:rsidP="001E6C95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:rsidR="001E6C95" w:rsidRPr="00D14D3B" w:rsidRDefault="001E6C95" w:rsidP="001E6C95">
      <w:pPr>
        <w:spacing w:after="0"/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>PREFEITO MUNICIPAL</w:t>
      </w:r>
    </w:p>
    <w:p w:rsidR="00B90E02" w:rsidRDefault="00B90E02">
      <w:pPr>
        <w:rPr>
          <w:rFonts w:ascii="Bookman Old Style" w:hAnsi="Bookman Old Style"/>
        </w:rPr>
      </w:pPr>
    </w:p>
    <w:p w:rsidR="007D16BA" w:rsidRPr="00D14D3B" w:rsidRDefault="007D16B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Código TCE:</w:t>
      </w:r>
      <w:bookmarkStart w:id="0" w:name="_GoBack"/>
      <w:bookmarkEnd w:id="0"/>
    </w:p>
    <w:sectPr w:rsidR="007D16BA" w:rsidRPr="00D14D3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865" w:rsidRDefault="00EB2865" w:rsidP="001E6C95">
      <w:pPr>
        <w:spacing w:after="0" w:line="240" w:lineRule="auto"/>
      </w:pPr>
      <w:r>
        <w:separator/>
      </w:r>
    </w:p>
  </w:endnote>
  <w:endnote w:type="continuationSeparator" w:id="0">
    <w:p w:rsidR="00EB2865" w:rsidRDefault="00EB2865" w:rsidP="001E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865" w:rsidRDefault="00EB2865" w:rsidP="001E6C95">
      <w:pPr>
        <w:spacing w:after="0" w:line="240" w:lineRule="auto"/>
      </w:pPr>
      <w:r>
        <w:separator/>
      </w:r>
    </w:p>
  </w:footnote>
  <w:footnote w:type="continuationSeparator" w:id="0">
    <w:p w:rsidR="00EB2865" w:rsidRDefault="00EB2865" w:rsidP="001E6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27"/>
      <w:gridCol w:w="7424"/>
    </w:tblGrid>
    <w:tr w:rsidR="00F163B2" w:rsidRPr="00E866E4" w:rsidTr="00057A08">
      <w:trPr>
        <w:trHeight w:val="1550"/>
      </w:trPr>
      <w:tc>
        <w:tcPr>
          <w:tcW w:w="2427" w:type="dxa"/>
        </w:tcPr>
        <w:p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>
            <w:rPr>
              <w:rFonts w:ascii="Bookman Old Style" w:hAnsi="Bookman Old Style"/>
              <w:b/>
              <w:bCs/>
              <w:noProof/>
              <w:lang w:eastAsia="pt-BR"/>
            </w:rPr>
            <w:drawing>
              <wp:inline distT="0" distB="0" distL="0" distR="0" wp14:anchorId="73E3486A" wp14:editId="715DF979">
                <wp:extent cx="1447800" cy="133350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4" w:type="dxa"/>
        </w:tcPr>
        <w:p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 w:rsidRPr="00E866E4">
            <w:rPr>
              <w:rFonts w:ascii="Bookman Old Style" w:hAnsi="Bookman Old Style"/>
              <w:b/>
              <w:bCs/>
            </w:rPr>
            <w:t>Estado de Santa Catarina</w:t>
          </w:r>
        </w:p>
        <w:p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 w:rsidRPr="00E866E4">
            <w:rPr>
              <w:rFonts w:ascii="Bookman Old Style" w:hAnsi="Bookman Old Style"/>
              <w:b/>
              <w:bCs/>
            </w:rPr>
            <w:t>Município de Formosa do Sul</w:t>
          </w:r>
        </w:p>
        <w:p w:rsidR="00F163B2" w:rsidRPr="00836C11" w:rsidRDefault="00836C11" w:rsidP="00836C11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 xml:space="preserve">CNPJ nº </w:t>
          </w:r>
          <w:r w:rsidR="00057A08">
            <w:rPr>
              <w:rFonts w:ascii="Bookman Old Style" w:hAnsi="Bookman Old Style"/>
              <w:color w:val="000000"/>
            </w:rPr>
            <w:t>80.637.424/0001</w:t>
          </w:r>
          <w:r w:rsidRPr="00E866E4">
            <w:rPr>
              <w:rFonts w:ascii="Bookman Old Style" w:hAnsi="Bookman Old Style"/>
              <w:color w:val="000000"/>
            </w:rPr>
            <w:t>-09</w:t>
          </w:r>
        </w:p>
        <w:p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Av. Getúlio Vargas</w:t>
          </w:r>
          <w:r w:rsidRPr="00E866E4">
            <w:rPr>
              <w:rFonts w:ascii="Bookman Old Style" w:hAnsi="Bookman Old Style"/>
            </w:rPr>
            <w:t xml:space="preserve">, </w:t>
          </w:r>
          <w:r>
            <w:rPr>
              <w:rFonts w:ascii="Bookman Old Style" w:hAnsi="Bookman Old Style"/>
            </w:rPr>
            <w:t>580</w:t>
          </w:r>
          <w:r w:rsidRPr="00E866E4">
            <w:rPr>
              <w:rFonts w:ascii="Bookman Old Style" w:hAnsi="Bookman Old Style"/>
            </w:rPr>
            <w:t xml:space="preserve"> - </w:t>
          </w:r>
          <w:proofErr w:type="gramStart"/>
          <w:r w:rsidRPr="00E866E4">
            <w:rPr>
              <w:rFonts w:ascii="Bookman Old Style" w:hAnsi="Bookman Old Style"/>
            </w:rPr>
            <w:t>Centro</w:t>
          </w:r>
          <w:proofErr w:type="gramEnd"/>
        </w:p>
        <w:p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>Formosa do Sul – SC, CEP: 89.859-</w:t>
          </w:r>
          <w:proofErr w:type="gramStart"/>
          <w:r w:rsidRPr="00E866E4">
            <w:rPr>
              <w:rFonts w:ascii="Bookman Old Style" w:hAnsi="Bookman Old Style"/>
            </w:rPr>
            <w:t>000</w:t>
          </w:r>
          <w:proofErr w:type="gramEnd"/>
        </w:p>
        <w:p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>Fone/Fax: (49) 3343-0043</w:t>
          </w:r>
        </w:p>
      </w:tc>
    </w:tr>
  </w:tbl>
  <w:p w:rsidR="001E6C95" w:rsidRDefault="001E6C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A DE ADM"/>
    <w:docVar w:name="CargoTitular" w:val="PREFEITO MUNICIPAL "/>
    <w:docVar w:name="CEP" w:val="89859-000"/>
    <w:docVar w:name="Cidade" w:val="Formosa do Sul"/>
    <w:docVar w:name="CidadeContratado" w:val="Chapecó"/>
    <w:docVar w:name="CNPJ" w:val="80.637.424/0001-09"/>
    <w:docVar w:name="CNPJContratado" w:val="29882006000111"/>
    <w:docVar w:name="CPFContratado" w:val=" "/>
    <w:docVar w:name="CPFRespContratado" w:val="CPFRespContratado"/>
    <w:docVar w:name="CPFTitular" w:val="369.252.330-00"/>
    <w:docVar w:name="DataAbertura" w:val="02/02/2021"/>
    <w:docVar w:name="DataAdjudicacao" w:val="01 de Janeiro de 1900"/>
    <w:docVar w:name="DataAssinatura" w:val="DataAssinatura"/>
    <w:docVar w:name="DataDecreto" w:val="13/01/2021"/>
    <w:docVar w:name="DataExtensoAdjudicacao" w:val="2 de Fevereiro de 2021"/>
    <w:docVar w:name="DataExtensoAssinatura" w:val="DataExtensoAssinatura"/>
    <w:docVar w:name="DataExtensoHomolog" w:val="2 de Fevereiro de 2021"/>
    <w:docVar w:name="DataExtensoProcesso" w:val="2 de Fevereiro de 2021"/>
    <w:docVar w:name="DataExtensoPublicacao" w:val="3 de Fevereiro de 2021"/>
    <w:docVar w:name="DataFinalRecEnvelope" w:val="02/02/2021"/>
    <w:docVar w:name="DataHomologacao" w:val="02/02/2021"/>
    <w:docVar w:name="DataInicioRecEnvelope" w:val="01/01/1900"/>
    <w:docVar w:name="DataPortaria" w:val="01/01/1900"/>
    <w:docVar w:name="DataProcesso" w:val="02/02/2021"/>
    <w:docVar w:name="DataPublicacao" w:val="03 de Fevereiro de 2021"/>
    <w:docVar w:name="DataVencimento" w:val="DataVencimento"/>
    <w:docVar w:name="DecretoNomeacao" w:val="ATA 57/21"/>
    <w:docVar w:name="Dotacoes" w:val=" "/>
    <w:docVar w:name="Endereco" w:val="AVENIDA GETÚLIO VARGAS, 580"/>
    <w:docVar w:name="EnderecoContratado" w:val="R MARECHAL FLORIANO PEIXOTO, 410, LETRA "/>
    <w:docVar w:name="EnderecoEntrega" w:val="AV. GETULIO VARGAS-580"/>
    <w:docVar w:name="EstadoContratado" w:val="SC"/>
    <w:docVar w:name="FAX" w:val="49"/>
    <w:docVar w:name="FonteRecurso" w:val=" "/>
    <w:docVar w:name="FormaJulgamento" w:val="CREDENCIAMENTO"/>
    <w:docVar w:name="FormaPgContrato" w:val="FormaPgContrato"/>
    <w:docVar w:name="FormaPgto" w:val="EM ATÉ 30 DIAS APÓS A ENTREGA DO PRODUTO"/>
    <w:docVar w:name="FormaReajuste" w:val=" "/>
    <w:docVar w:name="HoraAbertura" w:val="09:00"/>
    <w:docVar w:name="HoraFinalRecEnvelope" w:val="09:00"/>
    <w:docVar w:name="HoraInicioRecEnvelope" w:val="00:00"/>
    <w:docVar w:name="IdentifContratado" w:val=" "/>
    <w:docVar w:name="ItensLicitacao" w:val="_x000d__x000d_Item_x0009_    Quantidade_x0009_Unid_x0009_Nome do Material_x000d_   1_x0009_     1.300,000_x0009_UN      _x0009_FORNECIMENTO DE REFEIÇÃO EM RESTAURANTE LOCALIZADO NA CIDADE DE CHAPECÓ-SC E/OU QUILOMBO-SC, CONTENDO BUFFET COM PRATOS QUENTES E CARNE, SALADAS DIVERSAS, SOBREMESA, ACOMPANHADO DE 01 (UMA) ÁGUA MINERAL DE 500ML OU 01 (UM) SUCO DE FRUTAS OU 01 (UM) REFRIGERANTE DE 350ML._x000d_   2_x0009_      600,000_x0009_UN      _x0009_FORNECIMENTO DE CAFÉ DA MANHA/LANCHE EM RESTAURANTE LOCALIZADO NA CIDADE DE CHAPECÓ-SC E/OU QUILOMBO-SC, CONTENDO SALGADOS ASSADOS OU FRITOS, PÃES, SANDUÍCHE, ETC, ACOMPANHADO DE 01 (UMA) ÁGUA MINERAL DE 500ML OU CAFÉ OU 01 (UM) SUCO DE FRUTAS OU 01 (UM) REFRIGERANTE DE 350ML."/>
    <w:docVar w:name="ItensLicitacaoPorLote" w:val=" "/>
    <w:docVar w:name="ItensVencedores" w:val="_x000d_ _x000d_ Fornecedor: 1904 - DOCTOR LANCHES BISTRO LTDA_x000d_ _x000d_ Item_x0009_    Quantidade_x0009_Unid_x0009_Nome do Material                                                  _x0009__x0009__x0009_Preço Total_x000d_    1_x0009_      600,000_x0009_UN      _x0009_FORNECIMENTO DE REFEIÇÃO EM RESTAURANTE LOCALIZADO_x0009_FORNECIMENTO DE REFEIÇÃO EM RESTAURANTE LOCALIZADO NA CIDADE DE CHAPECÓ-SC E/OU QUILOMBO-SC, CONTENDO BUFFET COM PRATOS QUENTES E CARNE, SALADAS DIVERSAS, SOBREMESA, ACOMPANHADO DE 01 (UMA) ÁGUA MINERAL DE 500ML OU 01 (UM) SUCO DE FRUTAS OU 01 (UM) REFRIGERANTE DE 350ML._x0009_     15.000,00_x000d_    2_x0009_      300,000_x0009_UN      _x0009_FORNECIMENTO DE CAFÉ DA MANHA/LANCHE EM RESTAURANT_x0009_FORNECIMENTO DE CAFÉ DA MANHA/LANCHE EM RESTAURANTE LOCALIZADO NA CIDADE DE CHAPECÓ-SC E/OU QUILOMBO-SC, CONTENDO SALGADOS ASSADOS OU FRITOS, PÃES, SANDUÍCHE, ETC, ACOMPANHADO DE 01 (UMA) ÁGUA MINERAL DE 500ML OU CAFÉ OU 01 (UM) SUCO DE FRUTAS OU 01 (UM) REFRIGERANTE DE 350ML._x0009_      4.500,00"/>
    <w:docVar w:name="ListaDctosProc" w:val="- CND UNIFICADA FEDERAL E INSS- CND ESTADUAL- CND MUNICIPAL- CND FGTS- CND TRABALHISTA"/>
    <w:docVar w:name="LocalEntrega" w:val="MUNICIPIO DE FORMOSA DO SUL "/>
    <w:docVar w:name="Modalidade" w:val="Inexigibilidade de Licitação"/>
    <w:docVar w:name="NomeCentroCusto" w:val=" "/>
    <w:docVar w:name="NomeContratado" w:val="DOCTOR LANCHES BISTRO LTDA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 "/>
    <w:docVar w:name="NomePresComissao" w:val="LUIZETE ROHLING LORENSET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 "/>
    <w:docVar w:name="NomeUsuario" w:val="MUNICIPIO DE FORMOSA DO SUL            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0/0"/>
    <w:docVar w:name="NumeroOrgao" w:val="00"/>
    <w:docVar w:name="NumeroUnidade" w:val="00.00"/>
    <w:docVar w:name="NumLicitacao" w:val="1/2021"/>
    <w:docVar w:name="NumProcesso" w:val="12/2021"/>
    <w:docVar w:name="ObjetoContrato" w:val="ObjetoContrato"/>
    <w:docVar w:name="ObjetoLicitacao" w:val="CREDENCIAMENTO PARA O FORNECIMENTO DE REFEIÇÕES DE SERVIDORES E/OU AGENTES POLÍTICOS DO MUNICÍPIO DE FORMOSA DO SUL."/>
    <w:docVar w:name="ObsContrato" w:val="ObsContrato"/>
    <w:docVar w:name="ObsProcesso" w:val=" "/>
    <w:docVar w:name="PortariaComissao" w:val="5194/2021"/>
    <w:docVar w:name="PrazoEntrega" w:val="30 DIAS"/>
    <w:docVar w:name="SiglaEstado" w:val="SC"/>
    <w:docVar w:name="SiglaModalidade" w:val="IL"/>
    <w:docVar w:name="Telefone" w:val="493343-0043"/>
    <w:docVar w:name="TipoComissao" w:val=" PERMANENTE"/>
    <w:docVar w:name="TipoContrato" w:val="TipoContrato"/>
    <w:docVar w:name="ValidadeProposta" w:val="60 DIAS"/>
    <w:docVar w:name="ValorContrato" w:val="ValorContrato"/>
    <w:docVar w:name="ValorContratoExtenso" w:val="ValorContratoExtenso"/>
    <w:docVar w:name="ValorTotalProcesso" w:val="27.000,00"/>
    <w:docVar w:name="ValorTotalProcessoExtenso" w:val="(vinte e sete mil reais)"/>
    <w:docVar w:name="Vigencia" w:val="31/12/2021"/>
  </w:docVars>
  <w:rsids>
    <w:rsidRoot w:val="001E6C95"/>
    <w:rsid w:val="0000324F"/>
    <w:rsid w:val="00046B5D"/>
    <w:rsid w:val="00052DD4"/>
    <w:rsid w:val="00057A08"/>
    <w:rsid w:val="00152F40"/>
    <w:rsid w:val="001B68AD"/>
    <w:rsid w:val="001E5889"/>
    <w:rsid w:val="001E6C95"/>
    <w:rsid w:val="00200F69"/>
    <w:rsid w:val="00293B7D"/>
    <w:rsid w:val="003A4876"/>
    <w:rsid w:val="0068234D"/>
    <w:rsid w:val="007733C2"/>
    <w:rsid w:val="007D16BA"/>
    <w:rsid w:val="00822E9C"/>
    <w:rsid w:val="00835DB1"/>
    <w:rsid w:val="00836C11"/>
    <w:rsid w:val="009E4BE5"/>
    <w:rsid w:val="00B90E02"/>
    <w:rsid w:val="00C127C1"/>
    <w:rsid w:val="00C31158"/>
    <w:rsid w:val="00CC4790"/>
    <w:rsid w:val="00D02F61"/>
    <w:rsid w:val="00D14D3B"/>
    <w:rsid w:val="00D454C5"/>
    <w:rsid w:val="00D553BB"/>
    <w:rsid w:val="00DB796C"/>
    <w:rsid w:val="00E6515D"/>
    <w:rsid w:val="00EB2865"/>
    <w:rsid w:val="00F1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C95"/>
  </w:style>
  <w:style w:type="paragraph" w:styleId="Rodap">
    <w:name w:val="footer"/>
    <w:basedOn w:val="Normal"/>
    <w:link w:val="Rodap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C95"/>
  </w:style>
  <w:style w:type="paragraph" w:styleId="Textodebalo">
    <w:name w:val="Balloon Text"/>
    <w:basedOn w:val="Normal"/>
    <w:link w:val="TextodebaloChar"/>
    <w:uiPriority w:val="99"/>
    <w:semiHidden/>
    <w:unhideWhenUsed/>
    <w:rsid w:val="001E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C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C127C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C95"/>
  </w:style>
  <w:style w:type="paragraph" w:styleId="Rodap">
    <w:name w:val="footer"/>
    <w:basedOn w:val="Normal"/>
    <w:link w:val="Rodap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C95"/>
  </w:style>
  <w:style w:type="paragraph" w:styleId="Textodebalo">
    <w:name w:val="Balloon Text"/>
    <w:basedOn w:val="Normal"/>
    <w:link w:val="TextodebaloChar"/>
    <w:uiPriority w:val="99"/>
    <w:semiHidden/>
    <w:unhideWhenUsed/>
    <w:rsid w:val="001E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C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C127C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Juridico</cp:lastModifiedBy>
  <cp:revision>3</cp:revision>
  <dcterms:created xsi:type="dcterms:W3CDTF">2021-02-03T13:35:00Z</dcterms:created>
  <dcterms:modified xsi:type="dcterms:W3CDTF">2022-06-02T18:04:00Z</dcterms:modified>
</cp:coreProperties>
</file>