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2B64" w14:textId="77777777" w:rsidR="00CF3903" w:rsidRPr="00945A52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</w:t>
      </w:r>
      <w:r>
        <w:rPr>
          <w:rFonts w:ascii="Bookman Old Style" w:hAnsi="Bookman Old Style"/>
          <w:b/>
        </w:rPr>
        <w:t xml:space="preserve"> </w:t>
      </w:r>
      <w:r w:rsidRPr="00D14D3B">
        <w:rPr>
          <w:rFonts w:ascii="Bookman Old Style" w:hAnsi="Bookman Old Style"/>
          <w:b/>
        </w:rPr>
        <w:t>DISPENSA DE LICITAÇÃO</w:t>
      </w:r>
    </w:p>
    <w:p w14:paraId="40345C97" w14:textId="77777777" w:rsidR="00CF3903" w:rsidRDefault="00CF3903" w:rsidP="00CF3903">
      <w:pPr>
        <w:spacing w:after="0" w:line="240" w:lineRule="auto"/>
        <w:rPr>
          <w:rFonts w:ascii="Bookman Old Style" w:hAnsi="Bookman Old Style"/>
          <w:b/>
          <w:color w:val="FF0000"/>
        </w:rPr>
      </w:pPr>
    </w:p>
    <w:p w14:paraId="33D0EEB7" w14:textId="18D453C6" w:rsidR="00CF3903" w:rsidRPr="006C46FA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PROCESSO ADM. Nº</w:t>
      </w:r>
      <w:proofErr w:type="gramStart"/>
      <w:r w:rsidRPr="006C46FA">
        <w:rPr>
          <w:rFonts w:ascii="Bookman Old Style" w:hAnsi="Bookman Old Style"/>
          <w:b/>
        </w:rPr>
        <w:t>.:</w:t>
      </w:r>
      <w:proofErr w:type="gramEnd"/>
      <w:r w:rsidRPr="006C46FA">
        <w:rPr>
          <w:rFonts w:ascii="Bookman Old Style" w:hAnsi="Bookman Old Style"/>
        </w:rPr>
        <w:t xml:space="preserve"> </w:t>
      </w:r>
      <w:r w:rsidR="00E522DA">
        <w:rPr>
          <w:rFonts w:ascii="Bookman Old Style" w:hAnsi="Bookman Old Style"/>
        </w:rPr>
        <w:t>31</w:t>
      </w:r>
      <w:r w:rsidR="00DD3E90" w:rsidRPr="006C46FA">
        <w:rPr>
          <w:rFonts w:ascii="Bookman Old Style" w:hAnsi="Bookman Old Style"/>
        </w:rPr>
        <w:t>/</w:t>
      </w:r>
      <w:r w:rsidRPr="006C46FA">
        <w:rPr>
          <w:rFonts w:ascii="Bookman Old Style" w:hAnsi="Bookman Old Style"/>
        </w:rPr>
        <w:t>202</w:t>
      </w:r>
      <w:r w:rsidR="005B7728">
        <w:rPr>
          <w:rFonts w:ascii="Bookman Old Style" w:hAnsi="Bookman Old Style"/>
        </w:rPr>
        <w:t>3</w:t>
      </w:r>
    </w:p>
    <w:p w14:paraId="7162A9F6" w14:textId="718B6A75" w:rsidR="00CF3903" w:rsidRPr="006C46FA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fldChar w:fldCharType="begin"/>
      </w:r>
      <w:r w:rsidRPr="006C46FA">
        <w:rPr>
          <w:rFonts w:ascii="Bookman Old Style" w:hAnsi="Bookman Old Style"/>
          <w:b/>
        </w:rPr>
        <w:instrText xml:space="preserve"> DOCVARIABLE "Modalidade" \* MERGEFORMAT </w:instrText>
      </w:r>
      <w:r w:rsidRPr="006C46FA">
        <w:rPr>
          <w:rFonts w:ascii="Bookman Old Style" w:hAnsi="Bookman Old Style"/>
          <w:b/>
        </w:rPr>
        <w:fldChar w:fldCharType="separate"/>
      </w:r>
      <w:r w:rsidRPr="006C46FA">
        <w:rPr>
          <w:rFonts w:ascii="Bookman Old Style" w:hAnsi="Bookman Old Style"/>
          <w:b/>
        </w:rPr>
        <w:t>Dispensa de Licitação p/ Compras e Serviços</w:t>
      </w:r>
      <w:r w:rsidRPr="006C46FA">
        <w:rPr>
          <w:rFonts w:ascii="Bookman Old Style" w:hAnsi="Bookman Old Style"/>
          <w:b/>
        </w:rPr>
        <w:fldChar w:fldCharType="end"/>
      </w:r>
      <w:r w:rsidRPr="006C46FA">
        <w:rPr>
          <w:rFonts w:ascii="Bookman Old Style" w:hAnsi="Bookman Old Style"/>
          <w:b/>
        </w:rPr>
        <w:t xml:space="preserve"> Nº</w:t>
      </w:r>
      <w:proofErr w:type="gramStart"/>
      <w:r w:rsidRPr="006C46FA">
        <w:rPr>
          <w:rFonts w:ascii="Bookman Old Style" w:hAnsi="Bookman Old Style"/>
          <w:b/>
        </w:rPr>
        <w:t>.:</w:t>
      </w:r>
      <w:proofErr w:type="gramEnd"/>
      <w:r w:rsidRPr="006C46FA">
        <w:rPr>
          <w:rFonts w:ascii="Bookman Old Style" w:hAnsi="Bookman Old Style"/>
        </w:rPr>
        <w:t xml:space="preserve"> </w:t>
      </w:r>
      <w:r w:rsidR="00E522DA">
        <w:rPr>
          <w:rFonts w:ascii="Bookman Old Style" w:hAnsi="Bookman Old Style"/>
        </w:rPr>
        <w:t>24</w:t>
      </w:r>
      <w:r w:rsidRPr="006C46FA">
        <w:rPr>
          <w:rFonts w:ascii="Bookman Old Style" w:hAnsi="Bookman Old Style"/>
        </w:rPr>
        <w:t>/202</w:t>
      </w:r>
      <w:r w:rsidR="005B7728">
        <w:rPr>
          <w:rFonts w:ascii="Bookman Old Style" w:hAnsi="Bookman Old Style"/>
        </w:rPr>
        <w:t>3</w:t>
      </w:r>
    </w:p>
    <w:p w14:paraId="711F2725" w14:textId="26897411" w:rsidR="00CF3903" w:rsidRPr="006C46FA" w:rsidRDefault="00E522DA" w:rsidP="00CF3903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="Bookman Old Style" w:hAnsi="Bookman Old Style"/>
        </w:rPr>
      </w:pPr>
      <w:r w:rsidRPr="00E522DA">
        <w:rPr>
          <w:rFonts w:ascii="Bookman Old Style" w:hAnsi="Bookman Old Style"/>
        </w:rPr>
        <w:t>CONTRATAÇÃO DE EMPRESA PARA PRESTAR SERVIÇOS VISANDO ATENDER AO PROJETO: PESQUISA, PRODUÇÃO E COMUNICAÇÃO DE NOVA EXPOGRAFIA PARA MUSEU FORMOSA DO SUL. EDITAL DE CONCURSO PÚBLICO Nº20/2021, PRÊMIO ELIZABETE ANDERLE DE ESTÍMULO À CULTURA, PATRIMÔNIO E PAISAGEM CULTURAL – EDIÇÃO 2021</w:t>
      </w:r>
      <w:r w:rsidR="00194679" w:rsidRPr="00194679">
        <w:rPr>
          <w:rFonts w:ascii="Bookman Old Style" w:hAnsi="Bookman Old Style"/>
        </w:rPr>
        <w:t>.</w:t>
      </w:r>
      <w:r w:rsidR="00194679">
        <w:rPr>
          <w:rFonts w:ascii="Bookman Old Style" w:hAnsi="Bookman Old Style"/>
        </w:rPr>
        <w:t xml:space="preserve"> </w:t>
      </w:r>
      <w:r w:rsidR="00CF3903" w:rsidRPr="006C46FA">
        <w:rPr>
          <w:rFonts w:ascii="Bookman Old Style" w:hAnsi="Bookman Old Style"/>
        </w:rPr>
        <w:t>Fundamento legal: art. 75, II da Lei nº 14.133/2021. Elemento: 339039. Programa de Trabalho: 02.122.0033.20GP.0031.</w:t>
      </w:r>
    </w:p>
    <w:p w14:paraId="532D9C1E" w14:textId="1555199A" w:rsidR="00CF3903" w:rsidRPr="006C46FA" w:rsidRDefault="00CF3903" w:rsidP="00CF3903">
      <w:pPr>
        <w:spacing w:after="0" w:line="240" w:lineRule="auto"/>
        <w:rPr>
          <w:rFonts w:ascii="Bookman Old Style" w:hAnsi="Bookman Old Style"/>
          <w:b/>
        </w:rPr>
      </w:pPr>
      <w:proofErr w:type="gramStart"/>
      <w:r w:rsidRPr="006C46FA">
        <w:rPr>
          <w:rFonts w:ascii="Bookman Old Style" w:hAnsi="Bookman Old Style"/>
          <w:b/>
        </w:rPr>
        <w:t>FAVORECIDA :</w:t>
      </w:r>
      <w:proofErr w:type="gramEnd"/>
      <w:r w:rsidRPr="006C46FA">
        <w:rPr>
          <w:rFonts w:ascii="Bookman Old Style" w:hAnsi="Bookman Old Style"/>
        </w:rPr>
        <w:t xml:space="preserve"> </w:t>
      </w:r>
      <w:r w:rsidR="00E522DA" w:rsidRPr="00E522DA">
        <w:rPr>
          <w:rFonts w:ascii="Bookman Old Style" w:hAnsi="Bookman Old Style" w:cs="Arial"/>
        </w:rPr>
        <w:t>CATAVENTO PRODUCAO CULTURAL EIRELI ME</w:t>
      </w:r>
    </w:p>
    <w:p w14:paraId="17CB1779" w14:textId="77777777" w:rsidR="00CF3903" w:rsidRPr="006C46FA" w:rsidRDefault="00CF3903" w:rsidP="00CF3903">
      <w:pPr>
        <w:spacing w:after="0" w:line="240" w:lineRule="auto"/>
        <w:rPr>
          <w:rFonts w:ascii="Bookman Old Style" w:hAnsi="Bookman Old Style"/>
          <w:b/>
        </w:rPr>
      </w:pPr>
    </w:p>
    <w:p w14:paraId="65503800" w14:textId="323C15FC" w:rsidR="00CF3903" w:rsidRDefault="00CF3903" w:rsidP="00CF3903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VALOR:</w:t>
      </w:r>
      <w:r w:rsidRPr="006C46FA">
        <w:rPr>
          <w:rFonts w:ascii="Bookman Old Style" w:hAnsi="Bookman Old Style"/>
        </w:rPr>
        <w:t xml:space="preserve"> </w:t>
      </w:r>
      <w:r w:rsidR="00194679" w:rsidRPr="00194679">
        <w:rPr>
          <w:rFonts w:ascii="Bookman Old Style" w:hAnsi="Bookman Old Style"/>
        </w:rPr>
        <w:t xml:space="preserve">R$ </w:t>
      </w:r>
      <w:r w:rsidR="00E522DA" w:rsidRPr="00E522DA">
        <w:rPr>
          <w:rFonts w:ascii="Bookman Old Style" w:hAnsi="Bookman Old Style"/>
        </w:rPr>
        <w:t>13.800,00 (treze mil e oitocentos reais).</w:t>
      </w:r>
    </w:p>
    <w:p w14:paraId="462441FB" w14:textId="77777777" w:rsidR="00E522DA" w:rsidRDefault="00E522DA" w:rsidP="00CF3903">
      <w:pPr>
        <w:spacing w:after="0" w:line="240" w:lineRule="auto"/>
        <w:rPr>
          <w:rFonts w:ascii="Bookman Old Style" w:hAnsi="Bookman Old Style"/>
        </w:rPr>
      </w:pPr>
    </w:p>
    <w:p w14:paraId="1C3A643C" w14:textId="782D60A6" w:rsidR="00E522DA" w:rsidRPr="006C46FA" w:rsidRDefault="00E522DA" w:rsidP="00E522DA">
      <w:pPr>
        <w:spacing w:after="0" w:line="240" w:lineRule="auto"/>
        <w:rPr>
          <w:rFonts w:ascii="Bookman Old Style" w:hAnsi="Bookman Old Style"/>
          <w:b/>
        </w:rPr>
      </w:pPr>
      <w:proofErr w:type="gramStart"/>
      <w:r w:rsidRPr="006C46FA">
        <w:rPr>
          <w:rFonts w:ascii="Bookman Old Style" w:hAnsi="Bookman Old Style"/>
          <w:b/>
        </w:rPr>
        <w:t>FAVORECIDA :</w:t>
      </w:r>
      <w:proofErr w:type="gramEnd"/>
      <w:r w:rsidRPr="006C46FA">
        <w:rPr>
          <w:rFonts w:ascii="Bookman Old Style" w:hAnsi="Bookman Old Style"/>
        </w:rPr>
        <w:t xml:space="preserve"> </w:t>
      </w:r>
      <w:r w:rsidRPr="00E522DA">
        <w:rPr>
          <w:rFonts w:ascii="Bookman Old Style" w:hAnsi="Bookman Old Style" w:cs="Arial"/>
        </w:rPr>
        <w:t>ALCEDIR GASPARIN 96359498987</w:t>
      </w:r>
    </w:p>
    <w:p w14:paraId="07241EFA" w14:textId="77777777" w:rsidR="00E522DA" w:rsidRPr="006C46FA" w:rsidRDefault="00E522DA" w:rsidP="00E522DA">
      <w:pPr>
        <w:spacing w:after="0" w:line="240" w:lineRule="auto"/>
        <w:rPr>
          <w:rFonts w:ascii="Bookman Old Style" w:hAnsi="Bookman Old Style"/>
          <w:b/>
        </w:rPr>
      </w:pPr>
    </w:p>
    <w:p w14:paraId="0FC513BF" w14:textId="7A8B7046" w:rsidR="00E522DA" w:rsidRDefault="00E522DA" w:rsidP="00E522DA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VALOR:</w:t>
      </w:r>
      <w:r w:rsidRPr="006C46FA">
        <w:rPr>
          <w:rFonts w:ascii="Bookman Old Style" w:hAnsi="Bookman Old Style"/>
        </w:rPr>
        <w:t xml:space="preserve"> </w:t>
      </w:r>
      <w:r w:rsidRPr="00194679">
        <w:rPr>
          <w:rFonts w:ascii="Bookman Old Style" w:hAnsi="Bookman Old Style"/>
        </w:rPr>
        <w:t xml:space="preserve">R$ </w:t>
      </w:r>
      <w:r w:rsidRPr="00E522DA">
        <w:rPr>
          <w:rFonts w:ascii="Bookman Old Style" w:hAnsi="Bookman Old Style"/>
        </w:rPr>
        <w:t xml:space="preserve">4.200,00 </w:t>
      </w:r>
      <w:r w:rsidRPr="00E522D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quatro mil e duzentos reais</w:t>
      </w:r>
      <w:r w:rsidRPr="00E522DA">
        <w:rPr>
          <w:rFonts w:ascii="Bookman Old Style" w:hAnsi="Bookman Old Style"/>
        </w:rPr>
        <w:t>).</w:t>
      </w:r>
    </w:p>
    <w:p w14:paraId="14FF2BA7" w14:textId="77777777" w:rsidR="00E522DA" w:rsidRDefault="00E522DA" w:rsidP="00CF3903">
      <w:pPr>
        <w:spacing w:after="0" w:line="240" w:lineRule="auto"/>
        <w:rPr>
          <w:rFonts w:ascii="Bookman Old Style" w:hAnsi="Bookman Old Style"/>
        </w:rPr>
      </w:pPr>
    </w:p>
    <w:p w14:paraId="04FBBDD5" w14:textId="4EEF4519" w:rsidR="00E522DA" w:rsidRPr="006C46FA" w:rsidRDefault="00E522DA" w:rsidP="00E522DA">
      <w:pPr>
        <w:spacing w:after="0" w:line="240" w:lineRule="auto"/>
        <w:rPr>
          <w:rFonts w:ascii="Bookman Old Style" w:hAnsi="Bookman Old Style"/>
          <w:b/>
        </w:rPr>
      </w:pPr>
      <w:proofErr w:type="gramStart"/>
      <w:r w:rsidRPr="006C46FA">
        <w:rPr>
          <w:rFonts w:ascii="Bookman Old Style" w:hAnsi="Bookman Old Style"/>
          <w:b/>
        </w:rPr>
        <w:t>FAVORECIDA :</w:t>
      </w:r>
      <w:proofErr w:type="gramEnd"/>
      <w:r w:rsidRPr="006C46FA">
        <w:rPr>
          <w:rFonts w:ascii="Bookman Old Style" w:hAnsi="Bookman Old Style"/>
        </w:rPr>
        <w:t xml:space="preserve"> </w:t>
      </w:r>
      <w:r w:rsidRPr="00E522DA">
        <w:rPr>
          <w:rFonts w:ascii="Bookman Old Style" w:hAnsi="Bookman Old Style" w:cs="Arial"/>
        </w:rPr>
        <w:t>VAGNER BOZZETTO 01569647089</w:t>
      </w:r>
    </w:p>
    <w:p w14:paraId="48AE4EBF" w14:textId="77777777" w:rsidR="00E522DA" w:rsidRPr="006C46FA" w:rsidRDefault="00E522DA" w:rsidP="00E522DA">
      <w:pPr>
        <w:spacing w:after="0" w:line="240" w:lineRule="auto"/>
        <w:rPr>
          <w:rFonts w:ascii="Bookman Old Style" w:hAnsi="Bookman Old Style"/>
          <w:b/>
        </w:rPr>
      </w:pPr>
      <w:bookmarkStart w:id="0" w:name="_GoBack"/>
      <w:bookmarkEnd w:id="0"/>
    </w:p>
    <w:p w14:paraId="620FE255" w14:textId="7036CF2C" w:rsidR="00E522DA" w:rsidRDefault="00E522DA" w:rsidP="00E522DA">
      <w:pPr>
        <w:spacing w:after="0" w:line="240" w:lineRule="auto"/>
        <w:rPr>
          <w:rFonts w:ascii="Bookman Old Style" w:hAnsi="Bookman Old Style"/>
        </w:rPr>
      </w:pPr>
      <w:r w:rsidRPr="006C46FA">
        <w:rPr>
          <w:rFonts w:ascii="Bookman Old Style" w:hAnsi="Bookman Old Style"/>
          <w:b/>
        </w:rPr>
        <w:t>VALOR:</w:t>
      </w:r>
      <w:r w:rsidRPr="006C46FA">
        <w:rPr>
          <w:rFonts w:ascii="Bookman Old Style" w:hAnsi="Bookman Old Style"/>
        </w:rPr>
        <w:t xml:space="preserve"> </w:t>
      </w:r>
      <w:r w:rsidRPr="00194679">
        <w:rPr>
          <w:rFonts w:ascii="Bookman Old Style" w:hAnsi="Bookman Old Style"/>
        </w:rPr>
        <w:t xml:space="preserve">R$ </w:t>
      </w:r>
      <w:r w:rsidRPr="00E522DA">
        <w:rPr>
          <w:rFonts w:ascii="Bookman Old Style" w:hAnsi="Bookman Old Style"/>
        </w:rPr>
        <w:t xml:space="preserve">2.000,00 </w:t>
      </w:r>
      <w:r w:rsidRPr="00E522D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dois mil </w:t>
      </w:r>
      <w:r>
        <w:rPr>
          <w:rFonts w:ascii="Bookman Old Style" w:hAnsi="Bookman Old Style"/>
        </w:rPr>
        <w:t>reais</w:t>
      </w:r>
      <w:r w:rsidRPr="00E522DA">
        <w:rPr>
          <w:rFonts w:ascii="Bookman Old Style" w:hAnsi="Bookman Old Style"/>
        </w:rPr>
        <w:t>).</w:t>
      </w:r>
    </w:p>
    <w:p w14:paraId="7D92D4D4" w14:textId="77777777" w:rsidR="00E522DA" w:rsidRDefault="00E522DA" w:rsidP="00CF3903">
      <w:pPr>
        <w:spacing w:after="0" w:line="240" w:lineRule="auto"/>
        <w:rPr>
          <w:rFonts w:ascii="Bookman Old Style" w:hAnsi="Bookman Old Style"/>
        </w:rPr>
      </w:pPr>
    </w:p>
    <w:p w14:paraId="518136EF" w14:textId="7ECEA23D" w:rsidR="00CF3903" w:rsidRPr="00E522DA" w:rsidRDefault="00E522DA" w:rsidP="00E522D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522DA">
        <w:rPr>
          <w:rFonts w:ascii="Bookman Old Style" w:hAnsi="Bookman Old Style"/>
          <w:b/>
        </w:rPr>
        <w:t>Total: R$ 20.000,00 (vinte mil reais)</w:t>
      </w:r>
    </w:p>
    <w:p w14:paraId="3CC803C5" w14:textId="77777777" w:rsidR="00E522DA" w:rsidRDefault="00E522DA" w:rsidP="00CF3903">
      <w:pPr>
        <w:spacing w:after="0" w:line="240" w:lineRule="auto"/>
        <w:rPr>
          <w:rFonts w:ascii="Bookman Old Style" w:hAnsi="Bookman Old Style"/>
          <w:color w:val="FF0000"/>
        </w:rPr>
      </w:pPr>
    </w:p>
    <w:p w14:paraId="65254DFB" w14:textId="77777777" w:rsidR="00CF3903" w:rsidRPr="006B0739" w:rsidRDefault="00CF3903" w:rsidP="00CF3903">
      <w:pPr>
        <w:spacing w:after="0" w:line="240" w:lineRule="auto"/>
        <w:rPr>
          <w:rFonts w:ascii="Bookman Old Style" w:hAnsi="Bookman Old Style"/>
          <w:color w:val="FF0000"/>
        </w:rPr>
      </w:pPr>
      <w:r w:rsidRPr="00D14D3B">
        <w:rPr>
          <w:rFonts w:ascii="Bookman Old Style" w:hAnsi="Bookman Old Style"/>
          <w:b/>
        </w:rPr>
        <w:t>FUNDAMENTO LEGAL:</w:t>
      </w:r>
      <w:proofErr w:type="gramStart"/>
      <w:r w:rsidRPr="00D14D3B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 xml:space="preserve">  </w:t>
      </w:r>
      <w:proofErr w:type="gramEnd"/>
      <w:r w:rsidRPr="006B0739">
        <w:rPr>
          <w:rFonts w:ascii="Bookman Old Style" w:hAnsi="Bookman Old Style"/>
        </w:rPr>
        <w:t>“ART. 75. É DISPENSÁVEL A LICITAÇÃO: (...)</w:t>
      </w:r>
    </w:p>
    <w:p w14:paraId="632D8A3F" w14:textId="77777777" w:rsidR="00CF3903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 w:rsidRPr="006B0739">
        <w:rPr>
          <w:rFonts w:ascii="Bookman Old Style" w:hAnsi="Bookman Old Style" w:cs="Arial"/>
        </w:rPr>
        <w:t>II - para contratação que envolva valores inferiores a R$ 50.000,00 (cinquenta mil reais), no caso de outros serviços e compras;</w:t>
      </w:r>
    </w:p>
    <w:p w14:paraId="651D7A96" w14:textId="77777777" w:rsidR="00CF3903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(...)</w:t>
      </w:r>
    </w:p>
    <w:p w14:paraId="36F4B551" w14:textId="77777777" w:rsidR="00CF3903" w:rsidRPr="006B0739" w:rsidRDefault="00CF3903" w:rsidP="00CF3903">
      <w:pPr>
        <w:spacing w:after="0" w:line="240" w:lineRule="auto"/>
        <w:ind w:left="2835"/>
        <w:jc w:val="both"/>
        <w:rPr>
          <w:rFonts w:ascii="Bookman Old Style" w:hAnsi="Bookman Old Style" w:cs="Arial"/>
        </w:rPr>
      </w:pPr>
      <w:r w:rsidRPr="00945A52">
        <w:rPr>
          <w:rFonts w:ascii="Bookman Old Style" w:hAnsi="Bookman Old Style" w:cs="Arial"/>
        </w:rPr>
        <w:t>§ 3º As contratações de que tratam os incisos I e II do caput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  <w:r>
        <w:rPr>
          <w:rFonts w:ascii="Bookman Old Style" w:hAnsi="Bookman Old Style" w:cs="Arial"/>
        </w:rPr>
        <w:t>”</w:t>
      </w:r>
    </w:p>
    <w:p w14:paraId="64DCC2AF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</w:rPr>
      </w:pPr>
    </w:p>
    <w:p w14:paraId="792ABD7E" w14:textId="77777777" w:rsidR="00194679" w:rsidRDefault="00194679" w:rsidP="00CF3903">
      <w:pPr>
        <w:spacing w:after="0" w:line="240" w:lineRule="auto"/>
        <w:jc w:val="center"/>
        <w:rPr>
          <w:rFonts w:ascii="Bookman Old Style" w:hAnsi="Bookman Old Style"/>
        </w:rPr>
      </w:pPr>
    </w:p>
    <w:p w14:paraId="77B47CF6" w14:textId="77777777" w:rsidR="00194679" w:rsidRDefault="00194679" w:rsidP="00CF3903">
      <w:pPr>
        <w:spacing w:after="0" w:line="240" w:lineRule="auto"/>
        <w:jc w:val="center"/>
        <w:rPr>
          <w:rFonts w:ascii="Bookman Old Style" w:hAnsi="Bookman Old Style"/>
        </w:rPr>
      </w:pPr>
    </w:p>
    <w:p w14:paraId="622AE2AD" w14:textId="77777777" w:rsidR="00194679" w:rsidRDefault="00194679" w:rsidP="00CF3903">
      <w:pPr>
        <w:spacing w:after="0" w:line="240" w:lineRule="auto"/>
        <w:jc w:val="center"/>
        <w:rPr>
          <w:rFonts w:ascii="Bookman Old Style" w:hAnsi="Bookman Old Style"/>
        </w:rPr>
      </w:pPr>
    </w:p>
    <w:p w14:paraId="0425A0C0" w14:textId="59EBE139" w:rsidR="00CF3903" w:rsidRPr="00D14D3B" w:rsidRDefault="00CF3903" w:rsidP="00CF3903">
      <w:pP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E522DA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194679">
        <w:rPr>
          <w:rFonts w:ascii="Bookman Old Style" w:hAnsi="Bookman Old Style"/>
        </w:rPr>
        <w:t>Março</w:t>
      </w:r>
      <w:r>
        <w:rPr>
          <w:rFonts w:ascii="Bookman Old Style" w:hAnsi="Bookman Old Style"/>
        </w:rPr>
        <w:t xml:space="preserve"> de 202</w:t>
      </w:r>
      <w:r w:rsidR="005B7728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</w:p>
    <w:p w14:paraId="32948BD1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AAAA2FD" w14:textId="77777777" w:rsidR="00CF3903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543E060" w14:textId="77777777" w:rsidR="00194679" w:rsidRDefault="00194679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8037EF8" w14:textId="77777777" w:rsidR="00194679" w:rsidRPr="006B0739" w:rsidRDefault="00194679" w:rsidP="00CF390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97CBDBB" w14:textId="77777777" w:rsidR="00194679" w:rsidRDefault="00194679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194679">
        <w:rPr>
          <w:rFonts w:ascii="Bookman Old Style" w:hAnsi="Bookman Old Style"/>
          <w:b/>
        </w:rPr>
        <w:t xml:space="preserve">JORGE ANTÔNIO COMUNELLO </w:t>
      </w:r>
    </w:p>
    <w:p w14:paraId="70D5DF92" w14:textId="61877943" w:rsidR="00303C29" w:rsidRDefault="00CF3903" w:rsidP="00CF390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3A7073B1" w14:textId="77777777" w:rsidR="004B57F6" w:rsidRDefault="004B57F6" w:rsidP="004B57F6">
      <w:pPr>
        <w:spacing w:after="0" w:line="240" w:lineRule="auto"/>
        <w:rPr>
          <w:rFonts w:ascii="Bookman Old Style" w:hAnsi="Bookman Old Style"/>
          <w:b/>
        </w:rPr>
      </w:pPr>
    </w:p>
    <w:p w14:paraId="07130F04" w14:textId="492C1FAD" w:rsidR="004B57F6" w:rsidRPr="004B57F6" w:rsidRDefault="004B57F6" w:rsidP="004B57F6">
      <w:pPr>
        <w:spacing w:after="0" w:line="240" w:lineRule="auto"/>
        <w:rPr>
          <w:rFonts w:ascii="Bookman Old Style" w:hAnsi="Bookman Old Style"/>
        </w:rPr>
      </w:pPr>
      <w:r w:rsidRPr="004B57F6">
        <w:rPr>
          <w:rFonts w:ascii="Bookman Old Style" w:hAnsi="Bookman Old Style"/>
        </w:rPr>
        <w:t>Código TCE</w:t>
      </w:r>
      <w:r>
        <w:rPr>
          <w:rFonts w:ascii="Bookman Old Style" w:hAnsi="Bookman Old Style"/>
        </w:rPr>
        <w:t>:</w:t>
      </w:r>
      <w:r w:rsidR="00DF68BB" w:rsidRPr="00DF68BB">
        <w:t xml:space="preserve"> </w:t>
      </w:r>
    </w:p>
    <w:sectPr w:rsidR="004B57F6" w:rsidRPr="004B57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BDE5" w14:textId="77777777" w:rsidR="001C51C6" w:rsidRDefault="001C51C6" w:rsidP="00C720DD">
      <w:pPr>
        <w:spacing w:after="0" w:line="240" w:lineRule="auto"/>
      </w:pPr>
      <w:r>
        <w:separator/>
      </w:r>
    </w:p>
  </w:endnote>
  <w:endnote w:type="continuationSeparator" w:id="0">
    <w:p w14:paraId="11A52EDD" w14:textId="77777777" w:rsidR="001C51C6" w:rsidRDefault="001C51C6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E277" w14:textId="77777777" w:rsidR="001C51C6" w:rsidRDefault="001C51C6" w:rsidP="00C720DD">
      <w:pPr>
        <w:spacing w:after="0" w:line="240" w:lineRule="auto"/>
      </w:pPr>
      <w:r>
        <w:separator/>
      </w:r>
    </w:p>
  </w:footnote>
  <w:footnote w:type="continuationSeparator" w:id="0">
    <w:p w14:paraId="5A88DD3D" w14:textId="77777777" w:rsidR="001C51C6" w:rsidRDefault="001C51C6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1C3B7284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3A20F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54D5B"/>
    <w:rsid w:val="000814E2"/>
    <w:rsid w:val="00194679"/>
    <w:rsid w:val="001C51C6"/>
    <w:rsid w:val="001D3E42"/>
    <w:rsid w:val="00286B8F"/>
    <w:rsid w:val="002E01C0"/>
    <w:rsid w:val="00303C29"/>
    <w:rsid w:val="003A20F4"/>
    <w:rsid w:val="003B17DB"/>
    <w:rsid w:val="004B57F6"/>
    <w:rsid w:val="004C49B0"/>
    <w:rsid w:val="00544C76"/>
    <w:rsid w:val="0058154E"/>
    <w:rsid w:val="005B7728"/>
    <w:rsid w:val="006502AE"/>
    <w:rsid w:val="006B0739"/>
    <w:rsid w:val="006C46FA"/>
    <w:rsid w:val="00785AB1"/>
    <w:rsid w:val="007C076C"/>
    <w:rsid w:val="00822559"/>
    <w:rsid w:val="0084018B"/>
    <w:rsid w:val="008A6797"/>
    <w:rsid w:val="008D7D7F"/>
    <w:rsid w:val="008E3251"/>
    <w:rsid w:val="00904C9D"/>
    <w:rsid w:val="00945A52"/>
    <w:rsid w:val="009B40A0"/>
    <w:rsid w:val="009B7082"/>
    <w:rsid w:val="009D590D"/>
    <w:rsid w:val="00A82414"/>
    <w:rsid w:val="00AB36F4"/>
    <w:rsid w:val="00AD395B"/>
    <w:rsid w:val="00B541DD"/>
    <w:rsid w:val="00BA4AEE"/>
    <w:rsid w:val="00C06011"/>
    <w:rsid w:val="00C1461D"/>
    <w:rsid w:val="00C720DD"/>
    <w:rsid w:val="00C82F58"/>
    <w:rsid w:val="00CF3903"/>
    <w:rsid w:val="00D65749"/>
    <w:rsid w:val="00D916CC"/>
    <w:rsid w:val="00DD3E90"/>
    <w:rsid w:val="00DF68BB"/>
    <w:rsid w:val="00E522DA"/>
    <w:rsid w:val="00F2429B"/>
    <w:rsid w:val="00F32536"/>
    <w:rsid w:val="00F371FD"/>
    <w:rsid w:val="00FA237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27</cp:revision>
  <cp:lastPrinted>2023-03-17T14:13:00Z</cp:lastPrinted>
  <dcterms:created xsi:type="dcterms:W3CDTF">2022-02-21T19:41:00Z</dcterms:created>
  <dcterms:modified xsi:type="dcterms:W3CDTF">2023-03-23T13:28:00Z</dcterms:modified>
</cp:coreProperties>
</file>