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1A89">
        <w:rPr>
          <w:rFonts w:ascii="Bookman Old Style" w:hAnsi="Bookman Old Style"/>
          <w:b/>
        </w:rPr>
        <w:t>11</w:t>
      </w:r>
      <w:r w:rsidR="00DE0F60">
        <w:rPr>
          <w:rFonts w:ascii="Bookman Old Style" w:hAnsi="Bookman Old Style"/>
          <w:b/>
        </w:rPr>
        <w:t>4</w:t>
      </w:r>
      <w:r w:rsidR="006F53E9">
        <w:rPr>
          <w:rFonts w:ascii="Bookman Old Style" w:hAnsi="Bookman Old Style"/>
          <w:b/>
        </w:rPr>
        <w:t>/202</w:t>
      </w:r>
      <w:r w:rsidR="00A64F1A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3219EA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614BC0" w:rsidRPr="00614BC0">
        <w:rPr>
          <w:rFonts w:ascii="Bookman Old Style" w:hAnsi="Bookman Old Style"/>
        </w:rPr>
        <w:t>CREDENCIAMENTO DE EMPRESAS ESPECIALIZADAS PARA PRESTAÇÃO DE SERVIÇOS DE COLETA DE MATERIAL PARA REALIZAÇÃO DE EXAMES DE BRUSCELOSE E TUBERCULOSE EM BOVINOS NAS PROPRIEDADES RURAIS DE FORMOSA DO SUL-SC, COM A RESPECTIVA ANÁLISE LABORATORIAL E FORNECIMENTO DE LAUDO TÉCNICO</w:t>
      </w:r>
      <w:r w:rsidR="00614BC0">
        <w:rPr>
          <w:rFonts w:ascii="Bookman Old Style" w:hAnsi="Bookman Old Style"/>
        </w:rPr>
        <w:t>, CONFORME EDITAL DE CREDENCIAMENTO N</w:t>
      </w:r>
      <w:r w:rsidR="00614BC0">
        <w:rPr>
          <w:rFonts w:ascii="Bookman Old Style" w:hAnsi="Bookman Old Style"/>
          <w:sz w:val="24"/>
        </w:rPr>
        <w:t>°</w:t>
      </w:r>
      <w:r w:rsidR="00614BC0">
        <w:rPr>
          <w:rFonts w:ascii="Bookman Old Style" w:hAnsi="Bookman Old Style"/>
        </w:rPr>
        <w:t xml:space="preserve"> 01/2023</w:t>
      </w:r>
      <w:r w:rsidR="002A3E05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DE0F60" w:rsidRPr="00DE0F60">
        <w:rPr>
          <w:rFonts w:ascii="Bookman Old Style" w:hAnsi="Bookman Old Style"/>
        </w:rPr>
        <w:t>AGROVETRINÁRIA SÃO VALETIM LTDA</w:t>
      </w:r>
    </w:p>
    <w:p w:rsidR="007071EC" w:rsidRPr="006F53E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591035">
        <w:rPr>
          <w:rFonts w:ascii="Bookman Old Style" w:hAnsi="Bookman Old Style"/>
        </w:rPr>
        <w:t>R$</w:t>
      </w:r>
      <w:r w:rsidRPr="00591035">
        <w:rPr>
          <w:rFonts w:ascii="Bookman Old Style" w:hAnsi="Bookman Old Style"/>
        </w:rPr>
        <w:t xml:space="preserve"> </w:t>
      </w:r>
      <w:r w:rsidR="00614BC0">
        <w:rPr>
          <w:rFonts w:ascii="Bookman Old Style" w:hAnsi="Bookman Old Style"/>
        </w:rPr>
        <w:t>40.000</w:t>
      </w:r>
      <w:r w:rsidR="001B5ECA" w:rsidRPr="00591035">
        <w:rPr>
          <w:rFonts w:ascii="Bookman Old Style" w:hAnsi="Bookman Old Style"/>
        </w:rPr>
        <w:t xml:space="preserve">,00 </w:t>
      </w:r>
      <w:r w:rsidRPr="00591035">
        <w:rPr>
          <w:rFonts w:ascii="Bookman Old Style" w:hAnsi="Bookman Old Style"/>
        </w:rPr>
        <w:fldChar w:fldCharType="begin"/>
      </w:r>
      <w:r w:rsidRPr="00591035">
        <w:rPr>
          <w:rFonts w:ascii="Bookman Old Style" w:hAnsi="Bookman Old Style"/>
        </w:rPr>
        <w:instrText xml:space="preserve"> DOCVARIABLE "ValorContratoExtenso" \* MERGEFORMAT </w:instrText>
      </w:r>
      <w:r w:rsidRPr="00591035">
        <w:rPr>
          <w:rFonts w:ascii="Bookman Old Style" w:hAnsi="Bookman Old Style"/>
        </w:rPr>
        <w:fldChar w:fldCharType="separate"/>
      </w:r>
      <w:r w:rsidR="006F53E9" w:rsidRPr="00591035">
        <w:rPr>
          <w:rFonts w:ascii="Bookman Old Style" w:hAnsi="Bookman Old Style"/>
        </w:rPr>
        <w:t>(</w:t>
      </w:r>
      <w:r w:rsidR="00614BC0">
        <w:rPr>
          <w:rFonts w:ascii="Bookman Old Style" w:hAnsi="Bookman Old Style"/>
        </w:rPr>
        <w:t>quarenta mil</w:t>
      </w:r>
      <w:r w:rsidR="001B5ECA" w:rsidRPr="00591035">
        <w:rPr>
          <w:rFonts w:ascii="Bookman Old Style" w:hAnsi="Bookman Old Style"/>
        </w:rPr>
        <w:t xml:space="preserve"> reais</w:t>
      </w:r>
      <w:r w:rsidR="006F53E9" w:rsidRPr="00591035">
        <w:rPr>
          <w:rFonts w:ascii="Bookman Old Style" w:hAnsi="Bookman Old Style"/>
        </w:rPr>
        <w:t>)</w:t>
      </w:r>
      <w:r w:rsidRPr="00591035">
        <w:rPr>
          <w:rFonts w:ascii="Bookman Old Style" w:hAnsi="Bookman Old Style"/>
        </w:rPr>
        <w:fldChar w:fldCharType="end"/>
      </w:r>
    </w:p>
    <w:p w:rsidR="00CB3E07" w:rsidRPr="006F53E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F53E9">
        <w:rPr>
          <w:rFonts w:ascii="Bookman Old Style" w:hAnsi="Bookman Old Style" w:cs="Tahoma"/>
          <w:b/>
        </w:rPr>
        <w:t>Vigência</w:t>
      </w:r>
      <w:r w:rsidR="00CB3E07" w:rsidRPr="006F53E9">
        <w:rPr>
          <w:rFonts w:ascii="Bookman Old Style" w:hAnsi="Bookman Old Style" w:cs="Tahoma"/>
          <w:b/>
        </w:rPr>
        <w:t>:</w:t>
      </w:r>
      <w:r w:rsidR="00CB3E07" w:rsidRPr="006F53E9">
        <w:rPr>
          <w:rFonts w:ascii="Bookman Old Style" w:hAnsi="Bookman Old Style" w:cs="Tahoma"/>
        </w:rPr>
        <w:t xml:space="preserve"> Início:</w:t>
      </w:r>
      <w:r w:rsidR="00AF1ACB" w:rsidRPr="006F53E9">
        <w:rPr>
          <w:rFonts w:ascii="Bookman Old Style" w:hAnsi="Bookman Old Style" w:cs="Tahoma"/>
        </w:rPr>
        <w:t xml:space="preserve"> </w:t>
      </w:r>
      <w:r w:rsidR="004C4E30" w:rsidRPr="006F53E9">
        <w:rPr>
          <w:rFonts w:ascii="Bookman Old Style" w:hAnsi="Bookman Old Style" w:cs="Tahoma"/>
        </w:rPr>
        <w:fldChar w:fldCharType="begin"/>
      </w:r>
      <w:r w:rsidR="004C4E30" w:rsidRPr="006F53E9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F53E9">
        <w:rPr>
          <w:rFonts w:ascii="Bookman Old Style" w:hAnsi="Bookman Old Style" w:cs="Tahoma"/>
        </w:rPr>
        <w:fldChar w:fldCharType="separate"/>
      </w:r>
      <w:r w:rsidR="00DE0F60">
        <w:rPr>
          <w:rFonts w:ascii="Bookman Old Style" w:hAnsi="Bookman Old Style" w:cs="Tahoma"/>
        </w:rPr>
        <w:t>17</w:t>
      </w:r>
      <w:r w:rsidR="006F53E9" w:rsidRPr="006F53E9">
        <w:rPr>
          <w:rFonts w:ascii="Bookman Old Style" w:hAnsi="Bookman Old Style" w:cs="Tahoma"/>
        </w:rPr>
        <w:t>/</w:t>
      </w:r>
      <w:r w:rsidR="00376129">
        <w:rPr>
          <w:rFonts w:ascii="Bookman Old Style" w:hAnsi="Bookman Old Style" w:cs="Tahoma"/>
        </w:rPr>
        <w:t>1</w:t>
      </w:r>
      <w:r w:rsidR="00D229F6">
        <w:rPr>
          <w:rFonts w:ascii="Bookman Old Style" w:hAnsi="Bookman Old Style" w:cs="Tahoma"/>
        </w:rPr>
        <w:t>1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="004C4E3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    Término</w:t>
      </w:r>
      <w:r w:rsidR="009E4650" w:rsidRPr="006F53E9">
        <w:rPr>
          <w:rFonts w:ascii="Bookman Old Style" w:hAnsi="Bookman Old Style" w:cs="Tahoma"/>
        </w:rPr>
        <w:t xml:space="preserve">: </w:t>
      </w:r>
      <w:r w:rsidR="009E4650" w:rsidRPr="006F53E9">
        <w:rPr>
          <w:rFonts w:ascii="Bookman Old Style" w:hAnsi="Bookman Old Style" w:cs="Tahoma"/>
        </w:rPr>
        <w:fldChar w:fldCharType="begin"/>
      </w:r>
      <w:r w:rsidR="009E4650" w:rsidRPr="006F53E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F53E9">
        <w:rPr>
          <w:rFonts w:ascii="Bookman Old Style" w:hAnsi="Bookman Old Style" w:cs="Tahoma"/>
        </w:rPr>
        <w:fldChar w:fldCharType="separate"/>
      </w:r>
      <w:r w:rsidR="00A64F1A">
        <w:rPr>
          <w:rFonts w:ascii="Bookman Old Style" w:hAnsi="Bookman Old Style" w:cs="Tahoma"/>
        </w:rPr>
        <w:t>31</w:t>
      </w:r>
      <w:r w:rsidR="006F53E9" w:rsidRPr="006F53E9">
        <w:rPr>
          <w:rFonts w:ascii="Bookman Old Style" w:hAnsi="Bookman Old Style" w:cs="Tahoma"/>
        </w:rPr>
        <w:t>/1</w:t>
      </w:r>
      <w:r w:rsidR="00A64F1A">
        <w:rPr>
          <w:rFonts w:ascii="Bookman Old Style" w:hAnsi="Bookman Old Style" w:cs="Tahoma"/>
        </w:rPr>
        <w:t>2</w:t>
      </w:r>
      <w:r w:rsidR="006F53E9" w:rsidRPr="006F53E9">
        <w:rPr>
          <w:rFonts w:ascii="Bookman Old Style" w:hAnsi="Bookman Old Style" w:cs="Tahoma"/>
        </w:rPr>
        <w:t>/202</w:t>
      </w:r>
      <w:r w:rsidR="00D229F6">
        <w:rPr>
          <w:rFonts w:ascii="Bookman Old Style" w:hAnsi="Bookman Old Style" w:cs="Tahoma"/>
        </w:rPr>
        <w:t>4</w:t>
      </w:r>
      <w:r w:rsidR="009E465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</w:t>
      </w:r>
    </w:p>
    <w:p w:rsidR="004C4E30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 w:cs="Tahoma"/>
          <w:b/>
        </w:rPr>
        <w:t>Licitação:</w:t>
      </w:r>
      <w:r w:rsidRPr="006F53E9">
        <w:rPr>
          <w:rFonts w:ascii="Bookman Old Style" w:hAnsi="Bookman Old Style" w:cs="Tahoma"/>
        </w:rPr>
        <w:t xml:space="preserve"> Processo Administrativo Nº</w:t>
      </w:r>
      <w:proofErr w:type="gramStart"/>
      <w:r w:rsidRPr="006F53E9">
        <w:rPr>
          <w:rFonts w:ascii="Bookman Old Style" w:hAnsi="Bookman Old Style" w:cs="Tahoma"/>
        </w:rPr>
        <w:t>.:</w:t>
      </w:r>
      <w:proofErr w:type="gramEnd"/>
      <w:r w:rsidRPr="006F53E9">
        <w:rPr>
          <w:rFonts w:ascii="Bookman Old Style" w:hAnsi="Bookman Old Style" w:cs="Tahoma"/>
        </w:rPr>
        <w:t xml:space="preserve"> </w:t>
      </w:r>
      <w:r w:rsidRPr="006F53E9">
        <w:rPr>
          <w:rFonts w:ascii="Bookman Old Style" w:hAnsi="Bookman Old Style" w:cs="Tahoma"/>
        </w:rPr>
        <w:fldChar w:fldCharType="begin"/>
      </w:r>
      <w:r w:rsidRPr="006F53E9">
        <w:rPr>
          <w:rFonts w:ascii="Bookman Old Style" w:hAnsi="Bookman Old Style" w:cs="Tahoma"/>
        </w:rPr>
        <w:instrText xml:space="preserve"> DOCVARIABLE "NumProcesso" \* MERGEFORMAT </w:instrText>
      </w:r>
      <w:r w:rsidRPr="006F53E9">
        <w:rPr>
          <w:rFonts w:ascii="Bookman Old Style" w:hAnsi="Bookman Old Style" w:cs="Tahoma"/>
        </w:rPr>
        <w:fldChar w:fldCharType="separate"/>
      </w:r>
      <w:r w:rsidR="00376129">
        <w:rPr>
          <w:rFonts w:ascii="Bookman Old Style" w:hAnsi="Bookman Old Style" w:cs="Tahoma"/>
        </w:rPr>
        <w:t>1</w:t>
      </w:r>
      <w:r w:rsidR="00DE0F60">
        <w:rPr>
          <w:rFonts w:ascii="Bookman Old Style" w:hAnsi="Bookman Old Style" w:cs="Tahoma"/>
        </w:rPr>
        <w:t>13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Pr="006F53E9">
        <w:rPr>
          <w:rFonts w:ascii="Bookman Old Style" w:hAnsi="Bookman Old Style" w:cs="Tahoma"/>
        </w:rPr>
        <w:fldChar w:fldCharType="end"/>
      </w:r>
    </w:p>
    <w:p w:rsidR="00CB3E07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"Modalidade" \* MERGEFORMAT </w:instrText>
      </w:r>
      <w:r w:rsidRPr="006F53E9">
        <w:rPr>
          <w:rFonts w:ascii="Bookman Old Style" w:hAnsi="Bookman Old Style"/>
        </w:rPr>
        <w:fldChar w:fldCharType="separate"/>
      </w:r>
      <w:r w:rsidR="006F53E9" w:rsidRPr="006F53E9">
        <w:rPr>
          <w:rFonts w:ascii="Bookman Old Style" w:hAnsi="Bookman Old Style"/>
        </w:rPr>
        <w:t>Inexigibilidade de Licitação</w:t>
      </w:r>
      <w:r w:rsidRPr="006F53E9">
        <w:rPr>
          <w:rFonts w:ascii="Bookman Old Style" w:hAnsi="Bookman Old Style"/>
        </w:rPr>
        <w:fldChar w:fldCharType="end"/>
      </w:r>
      <w:r w:rsidRPr="006F53E9">
        <w:rPr>
          <w:rFonts w:ascii="Bookman Old Style" w:hAnsi="Bookman Old Style"/>
          <w:b/>
        </w:rPr>
        <w:t xml:space="preserve"> </w:t>
      </w:r>
      <w:r w:rsidRPr="006F53E9">
        <w:rPr>
          <w:rFonts w:ascii="Bookman Old Style" w:hAnsi="Bookman Old Style"/>
        </w:rPr>
        <w:t>Nº</w:t>
      </w:r>
      <w:proofErr w:type="gramStart"/>
      <w:r w:rsidRPr="006F53E9">
        <w:rPr>
          <w:rFonts w:ascii="Bookman Old Style" w:hAnsi="Bookman Old Style"/>
        </w:rPr>
        <w:t>.:</w:t>
      </w:r>
      <w:proofErr w:type="gramEnd"/>
      <w:r w:rsidRPr="006F53E9">
        <w:rPr>
          <w:rFonts w:ascii="Bookman Old Style" w:hAnsi="Bookman Old Style"/>
        </w:rPr>
        <w:t xml:space="preserve"> </w:t>
      </w: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"NumLicitacao" \* MERGEFORMAT </w:instrText>
      </w:r>
      <w:r w:rsidRPr="006F53E9">
        <w:rPr>
          <w:rFonts w:ascii="Bookman Old Style" w:hAnsi="Bookman Old Style"/>
        </w:rPr>
        <w:fldChar w:fldCharType="separate"/>
      </w:r>
      <w:r w:rsidR="00DE0F60">
        <w:rPr>
          <w:rFonts w:ascii="Bookman Old Style" w:hAnsi="Bookman Old Style"/>
        </w:rPr>
        <w:t>20</w:t>
      </w:r>
      <w:r w:rsidR="006F53E9" w:rsidRPr="006F53E9">
        <w:rPr>
          <w:rFonts w:ascii="Bookman Old Style" w:hAnsi="Bookman Old Style"/>
        </w:rPr>
        <w:t>/202</w:t>
      </w:r>
      <w:r w:rsidR="00A64F1A">
        <w:rPr>
          <w:rFonts w:ascii="Bookman Old Style" w:hAnsi="Bookman Old Style"/>
        </w:rPr>
        <w:t>3</w:t>
      </w:r>
      <w:r w:rsidRPr="006F53E9">
        <w:rPr>
          <w:rFonts w:ascii="Bookman Old Style" w:hAnsi="Bookman Old Style"/>
        </w:rPr>
        <w:fldChar w:fldCharType="end"/>
      </w:r>
    </w:p>
    <w:p w:rsidR="007071EC" w:rsidRPr="006F53E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t>Formosa Do Sul</w:t>
      </w:r>
      <w:r w:rsidR="007071EC" w:rsidRPr="006F53E9">
        <w:rPr>
          <w:rFonts w:ascii="Bookman Old Style" w:hAnsi="Bookman Old Style"/>
        </w:rPr>
        <w:t xml:space="preserve">, </w:t>
      </w:r>
      <w:r w:rsidR="00BB0AA9" w:rsidRPr="006F53E9">
        <w:rPr>
          <w:rFonts w:ascii="Bookman Old Style" w:hAnsi="Bookman Old Style"/>
        </w:rPr>
        <w:fldChar w:fldCharType="begin"/>
      </w:r>
      <w:r w:rsidR="00BB0AA9" w:rsidRPr="006F53E9">
        <w:rPr>
          <w:rFonts w:ascii="Bookman Old Style" w:hAnsi="Bookman Old Style"/>
        </w:rPr>
        <w:instrText xml:space="preserve"> DOCVARIABLE "DataExtensoHomolog" \* MERGEFORMAT </w:instrText>
      </w:r>
      <w:r w:rsidR="00BB0AA9" w:rsidRPr="006F53E9">
        <w:rPr>
          <w:rFonts w:ascii="Bookman Old Style" w:hAnsi="Bookman Old Style"/>
        </w:rPr>
        <w:fldChar w:fldCharType="separate"/>
      </w:r>
      <w:r w:rsidR="00DE0F60">
        <w:rPr>
          <w:rFonts w:ascii="Bookman Old Style" w:hAnsi="Bookman Old Style"/>
        </w:rPr>
        <w:t>17</w:t>
      </w:r>
      <w:r w:rsidR="006F53E9" w:rsidRPr="006F53E9">
        <w:rPr>
          <w:rFonts w:ascii="Bookman Old Style" w:hAnsi="Bookman Old Style"/>
        </w:rPr>
        <w:t xml:space="preserve"> de </w:t>
      </w:r>
      <w:r w:rsidR="00EE1030">
        <w:rPr>
          <w:rFonts w:ascii="Bookman Old Style" w:hAnsi="Bookman Old Style"/>
        </w:rPr>
        <w:t>Novembro</w:t>
      </w:r>
      <w:r w:rsidR="006F53E9" w:rsidRPr="006F53E9">
        <w:rPr>
          <w:rFonts w:ascii="Bookman Old Style" w:hAnsi="Bookman Old Style"/>
        </w:rPr>
        <w:t xml:space="preserve"> de 202</w:t>
      </w:r>
      <w:r w:rsidR="00A64F1A">
        <w:rPr>
          <w:rFonts w:ascii="Bookman Old Style" w:hAnsi="Bookman Old Style"/>
        </w:rPr>
        <w:t>3</w:t>
      </w:r>
      <w:proofErr w:type="gramStart"/>
      <w:r w:rsidR="00BB0AA9" w:rsidRPr="006F53E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261B67" w:rsidRDefault="007071EC" w:rsidP="00261B6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Pr="00261B67" w:rsidRDefault="00261B67" w:rsidP="00261B6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640987" w:rsidRPr="00640987">
        <w:t xml:space="preserve"> </w:t>
      </w:r>
      <w:bookmarkStart w:id="0" w:name="_GoBack"/>
      <w:bookmarkEnd w:id="0"/>
    </w:p>
    <w:sectPr w:rsidR="00261B67" w:rsidRPr="00261B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F8" w:rsidRDefault="00C45AF8" w:rsidP="007071EC">
      <w:pPr>
        <w:spacing w:after="0" w:line="240" w:lineRule="auto"/>
      </w:pPr>
      <w:r>
        <w:separator/>
      </w:r>
    </w:p>
  </w:endnote>
  <w:end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F8" w:rsidRDefault="00C45AF8" w:rsidP="007071EC">
      <w:pPr>
        <w:spacing w:after="0" w:line="240" w:lineRule="auto"/>
      </w:pPr>
      <w:r>
        <w:separator/>
      </w:r>
    </w:p>
  </w:footnote>
  <w:foot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01070"/>
    <w:docVar w:name="Cidade" w:val="Formosa do Sul"/>
    <w:docVar w:name="CidadeContratado" w:val="Chapecó"/>
    <w:docVar w:name="CNPJ" w:val="80.637.424/0001-09"/>
    <w:docVar w:name="CNPJContratado" w:val="02515475000146"/>
    <w:docVar w:name="CPFContratado" w:val=" "/>
    <w:docVar w:name="CPFRespContratado" w:val=" "/>
    <w:docVar w:name="CPFTitular" w:val="369.252.330-00"/>
    <w:docVar w:name="DataAbertura" w:val="02/02/2021"/>
    <w:docVar w:name="DataAdjudicacao" w:val="01 de Janeiro de 1900"/>
    <w:docVar w:name="DataAssinatura" w:val="02/02/2021"/>
    <w:docVar w:name="DataDecreto" w:val="13/01/2021"/>
    <w:docVar w:name="DataExtensoAdjudicacao" w:val="2 de Fevereiro de 2021"/>
    <w:docVar w:name="DataExtensoAssinatura" w:val="2 de Fevereiro de 2021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31/12/2021"/>
    <w:docVar w:name="DecretoNomeacao" w:val="ATA 57/21"/>
    <w:docVar w:name="Dotacoes" w:val=" "/>
    <w:docVar w:name="Endereco" w:val="AVENIDA GETÚLIO VARGAS, 580"/>
    <w:docVar w:name="EnderecoContratado" w:val="R BENJAMIN CONSTANT, 311, D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EM ATÉ 30 DIAS APÓS A ENTREGA DO PRODUTO E DA NF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666 - RESTAURANTE E PIZZARIA FRANCESCON LTDA_x000d_ _x000d_ Item_x0009_    Quantidade_x0009_Unid_x0009_Nome do Material                                                  _x0009__x0009__x0009_Preço Total_x000d_    1_x0009_      3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 7.500,00_x000d_    2_x0009_            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      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RESTAURANTE E PIZZARIA FRANCESCON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14/2021"/>
    <w:docVar w:name="NumContratoSuperior" w:val=" 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CREDENCIAMENTO PARA O FORNECIMENTO DE REFEIÇÕES DE SERVIDORES E/OU AGENTES POLÍTICOS DO MUNICÍPIO DE FORMOSA DO SUL."/>
    <w:docVar w:name="ObjetoLicitacao" w:val="CREDENCIAMENTO PARA O FORNECIMENTO DE REFEIÇÕES DE SERVIDORES E/OU AGENTES POLÍTICOS DO MUNICÍPIO DE FORMOSA DO SUL."/>
    <w:docVar w:name="ObsContrato" w:val=" 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7.500,00"/>
    <w:docVar w:name="ValorContratoExtenso" w:val="(sete mil e quinhentos reais)"/>
    <w:docVar w:name="ValorTotalProcesso" w:val="27.000,00"/>
    <w:docVar w:name="ValorTotalProcessoExtenso" w:val="(vinte e sete mil reais)"/>
    <w:docVar w:name="Vigencia" w:val="31/12/2021"/>
  </w:docVars>
  <w:rsids>
    <w:rsidRoot w:val="007071EC"/>
    <w:rsid w:val="00000A72"/>
    <w:rsid w:val="00085A2C"/>
    <w:rsid w:val="000F6F6E"/>
    <w:rsid w:val="000F7FEF"/>
    <w:rsid w:val="0013029D"/>
    <w:rsid w:val="001420DB"/>
    <w:rsid w:val="0018525B"/>
    <w:rsid w:val="001A4438"/>
    <w:rsid w:val="001B5ECA"/>
    <w:rsid w:val="0021659B"/>
    <w:rsid w:val="00242ACC"/>
    <w:rsid w:val="00261B67"/>
    <w:rsid w:val="00267730"/>
    <w:rsid w:val="00271770"/>
    <w:rsid w:val="00281702"/>
    <w:rsid w:val="002A3E05"/>
    <w:rsid w:val="002D1AEF"/>
    <w:rsid w:val="003219EA"/>
    <w:rsid w:val="0032443A"/>
    <w:rsid w:val="00353CC6"/>
    <w:rsid w:val="00376129"/>
    <w:rsid w:val="003878F6"/>
    <w:rsid w:val="0039577D"/>
    <w:rsid w:val="003A5AD8"/>
    <w:rsid w:val="003D2DCF"/>
    <w:rsid w:val="00421442"/>
    <w:rsid w:val="00495DA5"/>
    <w:rsid w:val="004C4E30"/>
    <w:rsid w:val="00505909"/>
    <w:rsid w:val="005077CF"/>
    <w:rsid w:val="00584AAF"/>
    <w:rsid w:val="00587D60"/>
    <w:rsid w:val="00591035"/>
    <w:rsid w:val="005F1431"/>
    <w:rsid w:val="00614BC0"/>
    <w:rsid w:val="00640987"/>
    <w:rsid w:val="006701DC"/>
    <w:rsid w:val="0067109E"/>
    <w:rsid w:val="00676AAB"/>
    <w:rsid w:val="006C6857"/>
    <w:rsid w:val="006D221E"/>
    <w:rsid w:val="006D2253"/>
    <w:rsid w:val="006D7ACB"/>
    <w:rsid w:val="006F53E9"/>
    <w:rsid w:val="007071EC"/>
    <w:rsid w:val="007B045D"/>
    <w:rsid w:val="00845D57"/>
    <w:rsid w:val="00971A89"/>
    <w:rsid w:val="009913F7"/>
    <w:rsid w:val="009C33B9"/>
    <w:rsid w:val="009E4650"/>
    <w:rsid w:val="00A428F0"/>
    <w:rsid w:val="00A64F1A"/>
    <w:rsid w:val="00A93CA9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45AF8"/>
    <w:rsid w:val="00C72D3A"/>
    <w:rsid w:val="00CB3E07"/>
    <w:rsid w:val="00D15360"/>
    <w:rsid w:val="00D229F6"/>
    <w:rsid w:val="00DC7399"/>
    <w:rsid w:val="00DE0F60"/>
    <w:rsid w:val="00E5067D"/>
    <w:rsid w:val="00E90038"/>
    <w:rsid w:val="00EC07B1"/>
    <w:rsid w:val="00EE1030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26</cp:revision>
  <dcterms:created xsi:type="dcterms:W3CDTF">2021-02-03T14:06:00Z</dcterms:created>
  <dcterms:modified xsi:type="dcterms:W3CDTF">2023-11-17T13:49:00Z</dcterms:modified>
</cp:coreProperties>
</file>