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1D57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8E30BD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7CDE63C0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8E30BD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14:paraId="7AA5B216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1ADE137" w14:textId="75213820" w:rsidR="0033375A" w:rsidRPr="008E30BD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8E30BD">
        <w:rPr>
          <w:rFonts w:ascii="Bookman Old Style" w:hAnsi="Bookman Old Style" w:cs="Tahoma"/>
          <w:b/>
          <w:bCs/>
          <w:sz w:val="22"/>
          <w:szCs w:val="22"/>
        </w:rPr>
        <w:t>DECRETO MUNICIPAL N.</w:t>
      </w:r>
      <w:r w:rsidRPr="00997C61">
        <w:rPr>
          <w:rFonts w:ascii="Bookman Old Style" w:hAnsi="Bookman Old Style" w:cs="Tahoma"/>
          <w:b/>
          <w:bCs/>
          <w:sz w:val="22"/>
          <w:szCs w:val="22"/>
        </w:rPr>
        <w:t xml:space="preserve">º </w:t>
      </w:r>
      <w:r w:rsidR="00640965" w:rsidRPr="00640965">
        <w:rPr>
          <w:rFonts w:ascii="Bookman Old Style" w:hAnsi="Bookman Old Style" w:cs="Tahoma"/>
          <w:b/>
          <w:bCs/>
          <w:sz w:val="22"/>
          <w:szCs w:val="22"/>
        </w:rPr>
        <w:t>6561</w:t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622B43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6C5BDE" w:rsidRPr="008E30B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DE </w:t>
      </w:r>
      <w:r w:rsidR="00AA082B">
        <w:rPr>
          <w:rFonts w:ascii="Bookman Old Style" w:hAnsi="Bookman Old Style" w:cs="Tahoma"/>
          <w:b/>
          <w:bCs/>
          <w:sz w:val="22"/>
          <w:szCs w:val="22"/>
        </w:rPr>
        <w:t>JANEIRO DE 202</w:t>
      </w:r>
      <w:r w:rsidR="00622B43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46A5D21F" w14:textId="77777777" w:rsidR="00EC273E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627AD29D" w14:textId="77777777" w:rsidR="00EC273E" w:rsidRDefault="00EC273E" w:rsidP="00997C61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1CEECBB2" w14:textId="77777777" w:rsidR="0033375A" w:rsidRPr="008E30BD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0092C68" w14:textId="0A36C676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b/>
          <w:bCs/>
          <w:sz w:val="22"/>
          <w:szCs w:val="22"/>
        </w:rPr>
        <w:tab/>
      </w:r>
      <w:r w:rsidR="00622B43">
        <w:rPr>
          <w:rFonts w:ascii="Bookman Old Style" w:hAnsi="Bookman Old Style"/>
          <w:b/>
          <w:sz w:val="22"/>
          <w:szCs w:val="22"/>
        </w:rPr>
        <w:t>DOVALDO PALMORIO,</w:t>
      </w:r>
      <w:r w:rsidR="00AA082B" w:rsidRPr="003F6111">
        <w:rPr>
          <w:rFonts w:ascii="Bookman Old Style" w:hAnsi="Bookman Old Style"/>
        </w:rPr>
        <w:t xml:space="preserve"> </w:t>
      </w:r>
      <w:r w:rsidRPr="008E30BD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997C61" w:rsidRPr="00F94C9A">
        <w:rPr>
          <w:rFonts w:ascii="Bookman Old Style" w:hAnsi="Bookman Old Style" w:cs="Tahoma"/>
          <w:sz w:val="22"/>
          <w:szCs w:val="22"/>
        </w:rPr>
        <w:t>Inciso</w:t>
      </w:r>
      <w:r w:rsidR="00997C61">
        <w:rPr>
          <w:rFonts w:ascii="Bookman Old Style" w:hAnsi="Bookman Old Style" w:cs="Tahoma"/>
          <w:sz w:val="22"/>
          <w:szCs w:val="22"/>
        </w:rPr>
        <w:t>s</w:t>
      </w:r>
      <w:r w:rsidR="00997C61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997C61">
        <w:rPr>
          <w:rFonts w:ascii="Bookman Old Style" w:hAnsi="Bookman Old Style" w:cs="Tahoma"/>
          <w:sz w:val="22"/>
          <w:szCs w:val="22"/>
        </w:rPr>
        <w:t xml:space="preserve">e </w:t>
      </w:r>
      <w:r w:rsidR="00997C61" w:rsidRPr="00EE4319">
        <w:rPr>
          <w:rFonts w:ascii="Bookman Old Style" w:hAnsi="Bookman Old Style" w:cs="Tahoma"/>
          <w:sz w:val="22"/>
          <w:szCs w:val="22"/>
        </w:rPr>
        <w:t>XXV</w:t>
      </w:r>
      <w:r w:rsidR="00997C61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8E30BD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AF942DC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786CAC9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8E30BD">
        <w:rPr>
          <w:rFonts w:ascii="Bookman Old Style" w:hAnsi="Bookman Old Style" w:cs="Tahoma"/>
          <w:sz w:val="22"/>
          <w:szCs w:val="22"/>
        </w:rPr>
        <w:tab/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691E6B31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F031F66" w14:textId="0106EACA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b/>
          <w:bCs/>
          <w:sz w:val="22"/>
          <w:szCs w:val="22"/>
        </w:rPr>
        <w:tab/>
        <w:t xml:space="preserve">Art.1º </w:t>
      </w:r>
      <w:r w:rsidRPr="008E30BD">
        <w:rPr>
          <w:rFonts w:ascii="Bookman Old Style" w:hAnsi="Bookman Old Style" w:cs="Tahoma"/>
          <w:sz w:val="22"/>
          <w:szCs w:val="22"/>
        </w:rPr>
        <w:t>Fica nomead</w:t>
      </w:r>
      <w:r w:rsidR="00B8281A">
        <w:rPr>
          <w:rFonts w:ascii="Bookman Old Style" w:hAnsi="Bookman Old Style" w:cs="Tahoma"/>
          <w:sz w:val="22"/>
          <w:szCs w:val="22"/>
        </w:rPr>
        <w:t>o</w:t>
      </w:r>
      <w:r w:rsidRPr="008E30BD">
        <w:rPr>
          <w:rFonts w:ascii="Bookman Old Style" w:hAnsi="Bookman Old Style" w:cs="Tahoma"/>
          <w:sz w:val="22"/>
          <w:szCs w:val="22"/>
        </w:rPr>
        <w:t xml:space="preserve">, </w:t>
      </w:r>
      <w:r w:rsidR="00622B43">
        <w:rPr>
          <w:rFonts w:ascii="Bookman Old Style" w:hAnsi="Bookman Old Style" w:cs="Tahoma"/>
          <w:b/>
          <w:bCs/>
          <w:sz w:val="22"/>
          <w:szCs w:val="22"/>
        </w:rPr>
        <w:t>GENIR CHEMIN</w:t>
      </w:r>
      <w:r w:rsidRPr="008E30BD">
        <w:rPr>
          <w:rFonts w:ascii="Bookman Old Style" w:hAnsi="Bookman Old Style" w:cs="Tahoma"/>
          <w:sz w:val="22"/>
          <w:szCs w:val="22"/>
        </w:rPr>
        <w:t>,</w:t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8E30BD">
        <w:rPr>
          <w:rFonts w:ascii="Bookman Old Style" w:hAnsi="Bookman Old Style" w:cs="Tahoma"/>
          <w:sz w:val="22"/>
          <w:szCs w:val="22"/>
        </w:rPr>
        <w:t xml:space="preserve">para ocupar o Cargo em Comissão </w:t>
      </w:r>
      <w:r w:rsidR="00FC099E">
        <w:rPr>
          <w:rFonts w:ascii="Bookman Old Style" w:hAnsi="Bookman Old Style" w:cs="Tahoma"/>
          <w:sz w:val="22"/>
          <w:szCs w:val="22"/>
        </w:rPr>
        <w:t xml:space="preserve">de </w:t>
      </w:r>
      <w:r w:rsidR="00FC099E" w:rsidRPr="001534AB">
        <w:rPr>
          <w:rFonts w:ascii="Bookman Old Style" w:hAnsi="Bookman Old Style" w:cs="Tahoma"/>
          <w:b/>
          <w:bCs/>
          <w:sz w:val="22"/>
          <w:szCs w:val="22"/>
        </w:rPr>
        <w:t>Assessor Jurídico</w:t>
      </w:r>
      <w:r w:rsidRPr="008E30BD">
        <w:rPr>
          <w:rFonts w:ascii="Bookman Old Style" w:hAnsi="Bookman Old Style" w:cs="Tahoma"/>
          <w:sz w:val="22"/>
          <w:szCs w:val="22"/>
        </w:rPr>
        <w:t>, lotad</w:t>
      </w:r>
      <w:r w:rsidR="00846566">
        <w:rPr>
          <w:rFonts w:ascii="Bookman Old Style" w:hAnsi="Bookman Old Style" w:cs="Tahoma"/>
          <w:sz w:val="22"/>
          <w:szCs w:val="22"/>
        </w:rPr>
        <w:t>o</w:t>
      </w:r>
      <w:r w:rsidRPr="008E30BD">
        <w:rPr>
          <w:rFonts w:ascii="Bookman Old Style" w:hAnsi="Bookman Old Style" w:cs="Tahoma"/>
          <w:sz w:val="22"/>
          <w:szCs w:val="22"/>
        </w:rPr>
        <w:t xml:space="preserve"> na Secretaria Municipal </w:t>
      </w:r>
      <w:r w:rsidR="00FC099E">
        <w:rPr>
          <w:rFonts w:ascii="Bookman Old Style" w:hAnsi="Bookman Old Style" w:cs="Tahoma"/>
          <w:sz w:val="22"/>
          <w:szCs w:val="22"/>
        </w:rPr>
        <w:t>Administração, Finanças e Planejamento</w:t>
      </w:r>
      <w:r w:rsidRPr="008E30BD">
        <w:rPr>
          <w:rFonts w:ascii="Bookman Old Style" w:hAnsi="Bookman Old Style" w:cs="Tahoma"/>
          <w:sz w:val="22"/>
          <w:szCs w:val="22"/>
        </w:rPr>
        <w:t>, nível de vencimento CC-</w:t>
      </w:r>
      <w:r w:rsidR="00FC099E">
        <w:rPr>
          <w:rFonts w:ascii="Bookman Old Style" w:hAnsi="Bookman Old Style" w:cs="Tahoma"/>
          <w:sz w:val="22"/>
          <w:szCs w:val="22"/>
        </w:rPr>
        <w:t>6</w:t>
      </w:r>
      <w:r w:rsidRPr="008E30BD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45D87BC6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D112E1A" w14:textId="3DC652F3" w:rsidR="0033375A" w:rsidRPr="008E30BD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="00AA082B">
        <w:rPr>
          <w:rFonts w:ascii="Bookman Old Style" w:hAnsi="Bookman Old Style" w:cs="Tahoma"/>
          <w:sz w:val="22"/>
          <w:szCs w:val="22"/>
        </w:rPr>
        <w:t>Para fazer frente a</w:t>
      </w:r>
      <w:r w:rsidRPr="008E30BD">
        <w:rPr>
          <w:rFonts w:ascii="Bookman Old Style" w:hAnsi="Bookman Old Style" w:cs="Tahoma"/>
          <w:sz w:val="22"/>
          <w:szCs w:val="22"/>
        </w:rPr>
        <w:t>s despesas decorrentes da aplicação deste Decreto, serão utilizados recursos consignados no orçamento vigente.</w:t>
      </w:r>
    </w:p>
    <w:p w14:paraId="372266C0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DCC9C48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sz w:val="22"/>
          <w:szCs w:val="22"/>
        </w:rPr>
        <w:tab/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8E30BD">
        <w:rPr>
          <w:rFonts w:ascii="Bookman Old Style" w:hAnsi="Bookman Old Style" w:cs="Tahoma"/>
          <w:sz w:val="22"/>
          <w:szCs w:val="22"/>
        </w:rPr>
        <w:t>Este Decreto entra em vigor na data de sua publicação.</w:t>
      </w:r>
    </w:p>
    <w:p w14:paraId="6D944966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CD0C6B0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sz w:val="22"/>
          <w:szCs w:val="22"/>
        </w:rPr>
        <w:tab/>
      </w:r>
      <w:r w:rsidRPr="008E30BD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8E30BD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206338DD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989318E" w14:textId="7C68F83C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8E30BD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22B43">
        <w:rPr>
          <w:rFonts w:ascii="Bookman Old Style" w:hAnsi="Bookman Old Style" w:cs="Tahoma"/>
          <w:sz w:val="22"/>
          <w:szCs w:val="22"/>
        </w:rPr>
        <w:t>02</w:t>
      </w:r>
      <w:r w:rsidRPr="008E30BD">
        <w:rPr>
          <w:rFonts w:ascii="Bookman Old Style" w:hAnsi="Bookman Old Style" w:cs="Tahoma"/>
          <w:sz w:val="22"/>
          <w:szCs w:val="22"/>
        </w:rPr>
        <w:t xml:space="preserve"> de </w:t>
      </w:r>
      <w:r w:rsidR="00AA082B">
        <w:rPr>
          <w:rFonts w:ascii="Bookman Old Style" w:hAnsi="Bookman Old Style" w:cs="Tahoma"/>
          <w:sz w:val="22"/>
          <w:szCs w:val="22"/>
        </w:rPr>
        <w:t>janeiro de 202</w:t>
      </w:r>
      <w:r w:rsidR="007B3EDF">
        <w:rPr>
          <w:rFonts w:ascii="Bookman Old Style" w:hAnsi="Bookman Old Style" w:cs="Tahoma"/>
          <w:sz w:val="22"/>
          <w:szCs w:val="22"/>
        </w:rPr>
        <w:t>5</w:t>
      </w:r>
      <w:r w:rsidR="00AA082B">
        <w:rPr>
          <w:rFonts w:ascii="Bookman Old Style" w:hAnsi="Bookman Old Style" w:cs="Tahoma"/>
          <w:sz w:val="22"/>
          <w:szCs w:val="22"/>
        </w:rPr>
        <w:t>.</w:t>
      </w:r>
    </w:p>
    <w:p w14:paraId="3F3EE210" w14:textId="77777777" w:rsidR="0033375A" w:rsidRPr="008E30BD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A73529B" w14:textId="3F89B840" w:rsidR="00AA082B" w:rsidRDefault="00622B43" w:rsidP="006C5BD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6534F97F" w14:textId="77777777" w:rsidR="0033375A" w:rsidRPr="008E30BD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8E30BD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3C545A46" w14:textId="77777777" w:rsidR="0033375A" w:rsidRPr="008E30BD" w:rsidRDefault="0033375A" w:rsidP="006C5BDE">
      <w:pPr>
        <w:spacing w:line="360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0B1800CE" w14:textId="77777777" w:rsidR="008C5EE8" w:rsidRPr="008E30BD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8E30BD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8C5EE8" w:rsidRPr="008E30BD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75A"/>
    <w:rsid w:val="00061CD3"/>
    <w:rsid w:val="00143F80"/>
    <w:rsid w:val="001534AB"/>
    <w:rsid w:val="00283C2D"/>
    <w:rsid w:val="0033375A"/>
    <w:rsid w:val="004D325B"/>
    <w:rsid w:val="00537384"/>
    <w:rsid w:val="005403A2"/>
    <w:rsid w:val="00622B43"/>
    <w:rsid w:val="00640965"/>
    <w:rsid w:val="0067159C"/>
    <w:rsid w:val="006C5BDE"/>
    <w:rsid w:val="00784A71"/>
    <w:rsid w:val="007A5E65"/>
    <w:rsid w:val="007B3EDF"/>
    <w:rsid w:val="00846566"/>
    <w:rsid w:val="008C5EE8"/>
    <w:rsid w:val="008E30BD"/>
    <w:rsid w:val="00997C61"/>
    <w:rsid w:val="00AA082B"/>
    <w:rsid w:val="00AB78C8"/>
    <w:rsid w:val="00AE0A4A"/>
    <w:rsid w:val="00B8281A"/>
    <w:rsid w:val="00C002D4"/>
    <w:rsid w:val="00DA3EE4"/>
    <w:rsid w:val="00E15356"/>
    <w:rsid w:val="00EC273E"/>
    <w:rsid w:val="00F4380E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EB09"/>
  <w15:docId w15:val="{FB159384-2A6D-4465-BD9C-C9BC54DB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10</cp:revision>
  <cp:lastPrinted>2025-01-02T10:43:00Z</cp:lastPrinted>
  <dcterms:created xsi:type="dcterms:W3CDTF">2018-04-02T14:12:00Z</dcterms:created>
  <dcterms:modified xsi:type="dcterms:W3CDTF">2025-01-02T10:43:00Z</dcterms:modified>
</cp:coreProperties>
</file>