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67DDF04E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E28AC" w:rsidRPr="00EE28AC">
        <w:rPr>
          <w:rFonts w:ascii="Bookman Old Style" w:hAnsi="Bookman Old Style" w:cs="Tahoma"/>
          <w:b/>
          <w:bCs/>
          <w:sz w:val="22"/>
          <w:szCs w:val="22"/>
        </w:rPr>
        <w:t>6567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3C08AFD2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7F5C34E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17461F">
        <w:rPr>
          <w:rFonts w:ascii="Bookman Old Style" w:hAnsi="Bookman Old Style" w:cs="Tahoma"/>
          <w:b/>
          <w:bCs/>
          <w:sz w:val="22"/>
          <w:szCs w:val="22"/>
        </w:rPr>
        <w:t>THIAGO VAZ DE OLIVEIRA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DD6030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A504C9">
        <w:rPr>
          <w:rFonts w:ascii="Bookman Old Style" w:hAnsi="Bookman Old Style" w:cs="Tahoma"/>
          <w:sz w:val="22"/>
          <w:szCs w:val="22"/>
        </w:rPr>
        <w:t>Transporte, Obras e Serviços Públicos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5E9490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485BD976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02351">
        <w:rPr>
          <w:rFonts w:ascii="Bookman Old Style" w:hAnsi="Bookman Old Style" w:cs="Tahoma"/>
          <w:sz w:val="22"/>
          <w:szCs w:val="22"/>
        </w:rPr>
        <w:t>02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8266C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537384"/>
    <w:rsid w:val="005403A2"/>
    <w:rsid w:val="005C41EE"/>
    <w:rsid w:val="00600D1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A01B22"/>
    <w:rsid w:val="00A227BB"/>
    <w:rsid w:val="00A23B75"/>
    <w:rsid w:val="00A504C9"/>
    <w:rsid w:val="00AE0A4A"/>
    <w:rsid w:val="00C55F84"/>
    <w:rsid w:val="00D224FF"/>
    <w:rsid w:val="00DD6030"/>
    <w:rsid w:val="00E00A41"/>
    <w:rsid w:val="00E15356"/>
    <w:rsid w:val="00E72751"/>
    <w:rsid w:val="00EA49DA"/>
    <w:rsid w:val="00EC273E"/>
    <w:rsid w:val="00ED0B76"/>
    <w:rsid w:val="00EE28AC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8</cp:revision>
  <cp:lastPrinted>2025-01-02T10:49:00Z</cp:lastPrinted>
  <dcterms:created xsi:type="dcterms:W3CDTF">2024-12-06T17:16:00Z</dcterms:created>
  <dcterms:modified xsi:type="dcterms:W3CDTF">2025-01-02T10:49:00Z</dcterms:modified>
</cp:coreProperties>
</file>